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747" w:rsidRPr="001B21AA" w:rsidRDefault="00EE51D3" w:rsidP="00187747">
      <w:pPr>
        <w:spacing w:after="387"/>
        <w:ind w:right="242"/>
        <w:jc w:val="center"/>
        <w:rPr>
          <w:b/>
          <w:sz w:val="36"/>
          <w:szCs w:val="36"/>
        </w:rPr>
      </w:pPr>
      <w:r w:rsidRPr="001B21AA">
        <w:rPr>
          <w:b/>
          <w:sz w:val="36"/>
          <w:szCs w:val="36"/>
        </w:rPr>
        <w:t>11</w:t>
      </w:r>
      <w:r w:rsidR="00721D1C">
        <w:rPr>
          <w:b/>
          <w:sz w:val="36"/>
          <w:szCs w:val="36"/>
        </w:rPr>
        <w:t>4</w:t>
      </w:r>
      <w:r w:rsidRPr="001B21AA">
        <w:rPr>
          <w:b/>
          <w:sz w:val="36"/>
          <w:szCs w:val="36"/>
        </w:rPr>
        <w:t xml:space="preserve">-1 </w:t>
      </w:r>
      <w:r w:rsidR="000804A1">
        <w:rPr>
          <w:b/>
          <w:sz w:val="36"/>
          <w:szCs w:val="36"/>
        </w:rPr>
        <w:t>學</w:t>
      </w:r>
      <w:r w:rsidR="000804A1">
        <w:rPr>
          <w:rFonts w:hint="eastAsia"/>
          <w:b/>
          <w:sz w:val="36"/>
          <w:szCs w:val="36"/>
        </w:rPr>
        <w:t>期</w:t>
      </w:r>
      <w:r w:rsidRPr="001B21AA">
        <w:rPr>
          <w:b/>
          <w:sz w:val="36"/>
          <w:szCs w:val="36"/>
        </w:rPr>
        <w:t>中原大學企管系研究所「企業問題解決」課程</w:t>
      </w:r>
    </w:p>
    <w:p w:rsidR="00187747" w:rsidRDefault="00187747" w:rsidP="00187747">
      <w:pPr>
        <w:spacing w:after="387"/>
        <w:ind w:right="242"/>
        <w:jc w:val="center"/>
        <w:rPr>
          <w:b/>
          <w:sz w:val="32"/>
          <w:szCs w:val="32"/>
        </w:rPr>
      </w:pPr>
    </w:p>
    <w:p w:rsidR="00460406" w:rsidRPr="00187747" w:rsidRDefault="001B21AA" w:rsidP="00187747">
      <w:pPr>
        <w:spacing w:after="387"/>
        <w:ind w:right="242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【</w:t>
      </w:r>
      <w:r w:rsidR="00EE51D3" w:rsidRPr="00187747">
        <w:rPr>
          <w:b/>
          <w:sz w:val="32"/>
          <w:szCs w:val="32"/>
        </w:rPr>
        <w:t>基本企業與相關實習議題簡介</w:t>
      </w:r>
      <w:r>
        <w:rPr>
          <w:rFonts w:hint="eastAsia"/>
          <w:b/>
          <w:sz w:val="32"/>
          <w:szCs w:val="32"/>
        </w:rPr>
        <w:t>】</w:t>
      </w:r>
    </w:p>
    <w:p w:rsidR="00460406" w:rsidRDefault="00EE51D3">
      <w:pPr>
        <w:spacing w:after="38"/>
        <w:ind w:left="0" w:firstLine="0"/>
        <w:jc w:val="left"/>
      </w:pPr>
      <w:r>
        <w:rPr>
          <w:sz w:val="28"/>
        </w:rPr>
        <w:t xml:space="preserve"> </w:t>
      </w:r>
    </w:p>
    <w:p w:rsidR="00EA7413" w:rsidRPr="00EA7413" w:rsidRDefault="00EE51D3" w:rsidP="00EA7413">
      <w:pPr>
        <w:pStyle w:val="a6"/>
        <w:numPr>
          <w:ilvl w:val="0"/>
          <w:numId w:val="7"/>
        </w:numPr>
        <w:spacing w:after="0" w:line="348" w:lineRule="auto"/>
        <w:ind w:leftChars="0" w:right="225"/>
      </w:pPr>
      <w:r>
        <w:t>11</w:t>
      </w:r>
      <w:r w:rsidR="007021CF">
        <w:t>4</w:t>
      </w:r>
      <w:r>
        <w:t xml:space="preserve">-1 </w:t>
      </w:r>
      <w:r w:rsidR="000804A1">
        <w:t>學</w:t>
      </w:r>
      <w:r w:rsidR="000804A1">
        <w:rPr>
          <w:rFonts w:hint="eastAsia"/>
        </w:rPr>
        <w:t>期</w:t>
      </w:r>
      <w:r>
        <w:t>中原大學企管系研究所「企業問題解決」課程進行方式如下</w:t>
      </w:r>
      <w:r w:rsidR="00EA7413">
        <w:rPr>
          <w:rFonts w:hint="eastAsia"/>
        </w:rPr>
        <w:t>：</w:t>
      </w:r>
      <w:r w:rsidRPr="00EA7413">
        <w:rPr>
          <w:color w:val="FF0000"/>
        </w:rPr>
        <w:t>兩階段上課。</w:t>
      </w:r>
      <w:r w:rsidRPr="00EA7413">
        <w:rPr>
          <w:color w:val="auto"/>
        </w:rPr>
        <w:t xml:space="preserve">階段 1 暑期至業界實習並於下學期進行階段 2 課堂報告與討論。 </w:t>
      </w:r>
    </w:p>
    <w:p w:rsidR="00EA7413" w:rsidRDefault="00EE51D3" w:rsidP="00EA7413">
      <w:pPr>
        <w:pStyle w:val="a6"/>
        <w:numPr>
          <w:ilvl w:val="1"/>
          <w:numId w:val="6"/>
        </w:numPr>
        <w:spacing w:after="0" w:line="348" w:lineRule="auto"/>
        <w:ind w:leftChars="0" w:right="225"/>
      </w:pPr>
      <w:r>
        <w:t>暑期碩士生實習時間訂於</w:t>
      </w:r>
      <w:r w:rsidR="00EA7413">
        <w:rPr>
          <w:rFonts w:hint="eastAsia"/>
        </w:rPr>
        <w:t>：</w:t>
      </w:r>
      <w:r>
        <w:t>11</w:t>
      </w:r>
      <w:r w:rsidR="00822087">
        <w:t>4</w:t>
      </w:r>
      <w:r>
        <w:t xml:space="preserve"> 年 7 月與 8 月兩個月共 8 </w:t>
      </w:r>
      <w:proofErr w:type="gramStart"/>
      <w:r>
        <w:t>週</w:t>
      </w:r>
      <w:proofErr w:type="gramEnd"/>
      <w:r>
        <w:t>，</w:t>
      </w:r>
      <w:r w:rsidRPr="00EA7413">
        <w:rPr>
          <w:color w:val="FF0000"/>
          <w:u w:val="single" w:color="FF0000"/>
        </w:rPr>
        <w:t>每週一次共計 8 次</w:t>
      </w:r>
      <w:r>
        <w:t xml:space="preserve">。 </w:t>
      </w:r>
    </w:p>
    <w:p w:rsidR="00EA7413" w:rsidRDefault="00EE51D3" w:rsidP="000804A1">
      <w:pPr>
        <w:pStyle w:val="a6"/>
        <w:numPr>
          <w:ilvl w:val="1"/>
          <w:numId w:val="6"/>
        </w:numPr>
        <w:spacing w:after="0" w:line="348" w:lineRule="auto"/>
        <w:ind w:leftChars="0" w:right="225"/>
      </w:pPr>
      <w:r>
        <w:t>實習模式以專案方式進行，</w:t>
      </w:r>
      <w:r w:rsidRPr="00EA7413">
        <w:rPr>
          <w:u w:val="single" w:color="000000"/>
        </w:rPr>
        <w:t>每週至公司或工廠至少一天(4 小時)</w:t>
      </w:r>
      <w:r>
        <w:t>，依進度與</w:t>
      </w:r>
      <w:r w:rsidRPr="00EA7413">
        <w:rPr>
          <w:color w:val="FF0000"/>
          <w:u w:val="single" w:color="FF0000"/>
        </w:rPr>
        <w:t>企業導師</w:t>
      </w:r>
      <w:r>
        <w:t>討論問題與相關建議措施</w:t>
      </w:r>
      <w:r w:rsidR="003F6869">
        <w:rPr>
          <w:rFonts w:hint="eastAsia"/>
        </w:rPr>
        <w:t>（實習期間</w:t>
      </w:r>
      <w:r w:rsidR="000804A1" w:rsidRPr="000804A1">
        <w:rPr>
          <w:rFonts w:hint="eastAsia"/>
        </w:rPr>
        <w:t>需填寫『</w:t>
      </w:r>
      <w:r w:rsidR="000804A1" w:rsidRPr="000804A1">
        <w:rPr>
          <w:rFonts w:hint="eastAsia"/>
          <w:color w:val="FF0000"/>
          <w:u w:val="single"/>
        </w:rPr>
        <w:t>中原大學企業管理學系學生校外實習上下班簽到單暨實習日誌表</w:t>
      </w:r>
      <w:r w:rsidR="000804A1" w:rsidRPr="000804A1">
        <w:rPr>
          <w:rFonts w:hint="eastAsia"/>
        </w:rPr>
        <w:t>』並給企業導師簽名或電子簽，實習結束後再繳給敏芯助教留存作為平時成績依據）</w:t>
      </w:r>
      <w:r>
        <w:t xml:space="preserve"> </w:t>
      </w:r>
      <w:r w:rsidR="00EA7413">
        <w:rPr>
          <w:rFonts w:hint="eastAsia"/>
        </w:rPr>
        <w:t>。</w:t>
      </w:r>
    </w:p>
    <w:p w:rsidR="00EA7413" w:rsidRPr="00EA7413" w:rsidRDefault="00EE51D3" w:rsidP="00EA7413">
      <w:pPr>
        <w:pStyle w:val="a6"/>
        <w:numPr>
          <w:ilvl w:val="1"/>
          <w:numId w:val="6"/>
        </w:numPr>
        <w:spacing w:after="0" w:line="348" w:lineRule="auto"/>
        <w:ind w:leftChars="0" w:right="225"/>
      </w:pPr>
      <w:r>
        <w:t>實習結束後在 11</w:t>
      </w:r>
      <w:r w:rsidR="007021CF">
        <w:t>4</w:t>
      </w:r>
      <w:r>
        <w:t>-1「企業問題解決」課程中，9 月至</w:t>
      </w:r>
      <w:proofErr w:type="gramStart"/>
      <w:r>
        <w:t>學期末以</w:t>
      </w:r>
      <w:r w:rsidRPr="00EA7413">
        <w:rPr>
          <w:color w:val="FF0000"/>
          <w:u w:val="single" w:color="FF0000"/>
        </w:rPr>
        <w:t>每月</w:t>
      </w:r>
      <w:proofErr w:type="gramEnd"/>
      <w:r w:rsidRPr="00EA7413">
        <w:rPr>
          <w:color w:val="FF0000"/>
          <w:u w:val="single" w:color="FF0000"/>
        </w:rPr>
        <w:t>上課一次</w:t>
      </w:r>
      <w:r>
        <w:t>方</w:t>
      </w:r>
      <w:r w:rsidRPr="00EA7413">
        <w:t>式依實習相關議題解決進度進行階段報告</w:t>
      </w:r>
      <w:r w:rsidR="00EA7413" w:rsidRPr="00EA7413">
        <w:rPr>
          <w:rFonts w:hint="eastAsia"/>
          <w:color w:val="auto"/>
        </w:rPr>
        <w:t>（</w:t>
      </w:r>
      <w:r w:rsidRPr="00EA7413">
        <w:rPr>
          <w:color w:val="auto"/>
        </w:rPr>
        <w:t>每月上課需繳交實習議題研究進度 word 檔案</w:t>
      </w:r>
      <w:r w:rsidR="00EA7413" w:rsidRPr="00EA7413">
        <w:rPr>
          <w:rFonts w:hint="eastAsia"/>
          <w:color w:val="auto"/>
        </w:rPr>
        <w:t>）</w:t>
      </w:r>
      <w:r w:rsidRPr="00EA7413">
        <w:rPr>
          <w:color w:val="auto"/>
        </w:rPr>
        <w:t xml:space="preserve">。 </w:t>
      </w:r>
    </w:p>
    <w:p w:rsidR="00460406" w:rsidRDefault="003F6869" w:rsidP="00EA7413">
      <w:pPr>
        <w:pStyle w:val="a6"/>
        <w:numPr>
          <w:ilvl w:val="1"/>
          <w:numId w:val="6"/>
        </w:numPr>
        <w:spacing w:after="0" w:line="348" w:lineRule="auto"/>
        <w:ind w:leftChars="0" w:right="225"/>
      </w:pPr>
      <w:r>
        <w:t>學</w:t>
      </w:r>
      <w:r>
        <w:rPr>
          <w:rFonts w:hint="eastAsia"/>
        </w:rPr>
        <w:t>期</w:t>
      </w:r>
      <w:r w:rsidR="00EE51D3">
        <w:t>結束前邀請各企業導師與會舉行</w:t>
      </w:r>
      <w:r w:rsidR="00EE51D3" w:rsidRPr="00EA7413">
        <w:t>期末成果發表</w:t>
      </w:r>
      <w:r w:rsidR="00EA7413">
        <w:rPr>
          <w:rFonts w:hint="eastAsia"/>
        </w:rPr>
        <w:t>（</w:t>
      </w:r>
      <w:r w:rsidR="00EE51D3" w:rsidRPr="00EA7413">
        <w:t>繳交議題解決完整提案 PPT</w:t>
      </w:r>
      <w:r w:rsidR="00EA7413">
        <w:rPr>
          <w:rFonts w:hint="eastAsia"/>
        </w:rPr>
        <w:t>）</w:t>
      </w:r>
      <w:r w:rsidR="00EE51D3">
        <w:t xml:space="preserve">。 </w:t>
      </w:r>
    </w:p>
    <w:p w:rsidR="00EA7413" w:rsidRDefault="00EE51D3">
      <w:pPr>
        <w:spacing w:after="54"/>
        <w:ind w:left="0" w:firstLine="0"/>
        <w:jc w:val="left"/>
      </w:pPr>
      <w:r>
        <w:t xml:space="preserve"> </w:t>
      </w:r>
      <w:r w:rsidR="00EA7413">
        <w:br w:type="page"/>
      </w:r>
    </w:p>
    <w:p w:rsidR="00460406" w:rsidRPr="001B21AA" w:rsidRDefault="007021CF" w:rsidP="00EA7413">
      <w:pPr>
        <w:pStyle w:val="a6"/>
        <w:numPr>
          <w:ilvl w:val="0"/>
          <w:numId w:val="7"/>
        </w:numPr>
        <w:ind w:leftChars="0" w:right="225"/>
        <w:rPr>
          <w:b/>
          <w:u w:val="single"/>
        </w:rPr>
      </w:pPr>
      <w:r w:rsidRPr="007021CF">
        <w:rPr>
          <w:b/>
          <w:u w:val="single"/>
        </w:rPr>
        <w:lastRenderedPageBreak/>
        <w:t>高力熱處理工業股份有限公司</w:t>
      </w:r>
    </w:p>
    <w:p w:rsidR="00460406" w:rsidRPr="007021CF" w:rsidRDefault="007021CF" w:rsidP="000B2E0C">
      <w:pPr>
        <w:pStyle w:val="a6"/>
        <w:ind w:leftChars="0" w:right="225" w:firstLine="0"/>
        <w:rPr>
          <w:color w:val="auto"/>
        </w:rPr>
      </w:pPr>
      <w:r w:rsidRPr="007021CF">
        <w:rPr>
          <w:color w:val="auto"/>
        </w:rPr>
        <w:t>高力熱處理工業股份有限公司，自 1970 年創立，</w:t>
      </w:r>
      <w:proofErr w:type="gramStart"/>
      <w:r w:rsidRPr="007021CF">
        <w:rPr>
          <w:color w:val="auto"/>
        </w:rPr>
        <w:t>以綠能觀念</w:t>
      </w:r>
      <w:proofErr w:type="gramEnd"/>
      <w:r w:rsidRPr="007021CF">
        <w:rPr>
          <w:color w:val="auto"/>
        </w:rPr>
        <w:t>創業，是台灣唯一從「運用能源」 到「節省能源」，再到「製造能源」，成功打造節能環保企業的金字招牌。</w:t>
      </w:r>
      <w:r w:rsidRPr="007021CF">
        <w:rPr>
          <w:rFonts w:hint="eastAsia"/>
          <w:color w:val="auto"/>
        </w:rPr>
        <w:t>自1992年起，高力以累積的熱處理、</w:t>
      </w:r>
      <w:proofErr w:type="gramStart"/>
      <w:r w:rsidRPr="007021CF">
        <w:rPr>
          <w:rFonts w:hint="eastAsia"/>
          <w:color w:val="auto"/>
        </w:rPr>
        <w:t>銅焊和真空</w:t>
      </w:r>
      <w:proofErr w:type="gramEnd"/>
      <w:r w:rsidRPr="007021CF">
        <w:rPr>
          <w:rFonts w:hint="eastAsia"/>
          <w:color w:val="auto"/>
        </w:rPr>
        <w:t>硬</w:t>
      </w:r>
      <w:proofErr w:type="gramStart"/>
      <w:r w:rsidRPr="007021CF">
        <w:rPr>
          <w:rFonts w:hint="eastAsia"/>
          <w:color w:val="auto"/>
        </w:rPr>
        <w:t>銲</w:t>
      </w:r>
      <w:proofErr w:type="gramEnd"/>
      <w:r w:rsidRPr="007021CF">
        <w:rPr>
          <w:rFonts w:hint="eastAsia"/>
          <w:color w:val="auto"/>
        </w:rPr>
        <w:t>之專業技術與豐富經驗，逐步走向開發自有品牌產品，研發生產板式熱交換器、</w:t>
      </w:r>
      <w:proofErr w:type="gramStart"/>
      <w:r w:rsidRPr="007021CF">
        <w:rPr>
          <w:rFonts w:hint="eastAsia"/>
          <w:color w:val="auto"/>
        </w:rPr>
        <w:t>仙吉米亞壓延輥輪</w:t>
      </w:r>
      <w:proofErr w:type="gramEnd"/>
      <w:r w:rsidRPr="007021CF">
        <w:rPr>
          <w:rFonts w:hint="eastAsia"/>
          <w:color w:val="auto"/>
        </w:rPr>
        <w:t>等多項產業之關鍵零組件及系統設備</w:t>
      </w:r>
      <w:r w:rsidRPr="007021CF">
        <w:rPr>
          <w:color w:val="auto"/>
        </w:rPr>
        <w:t xml:space="preserve">，產品至今銷售足跡已超過 70 </w:t>
      </w:r>
      <w:proofErr w:type="gramStart"/>
      <w:r w:rsidRPr="007021CF">
        <w:rPr>
          <w:color w:val="auto"/>
        </w:rPr>
        <w:t>個</w:t>
      </w:r>
      <w:proofErr w:type="gramEnd"/>
      <w:r w:rsidRPr="007021CF">
        <w:rPr>
          <w:color w:val="auto"/>
        </w:rPr>
        <w:t>國家</w:t>
      </w:r>
      <w:r w:rsidRPr="007021CF">
        <w:rPr>
          <w:rFonts w:hint="eastAsia"/>
          <w:color w:val="auto"/>
        </w:rPr>
        <w:t>。近年來，更致力與國際大廠合作開發，陸續生產及研發出多項節能、</w:t>
      </w:r>
      <w:proofErr w:type="gramStart"/>
      <w:r w:rsidRPr="007021CF">
        <w:rPr>
          <w:rFonts w:hint="eastAsia"/>
          <w:color w:val="auto"/>
        </w:rPr>
        <w:t>氫能、綠能</w:t>
      </w:r>
      <w:proofErr w:type="gramEnd"/>
      <w:r w:rsidRPr="007021CF">
        <w:rPr>
          <w:rFonts w:hint="eastAsia"/>
          <w:color w:val="auto"/>
        </w:rPr>
        <w:t>產品，積極跨足綠色能源市場</w:t>
      </w:r>
      <w:r w:rsidR="00EE51D3" w:rsidRPr="007021CF">
        <w:rPr>
          <w:color w:val="auto"/>
        </w:rPr>
        <w:t xml:space="preserve">。 </w:t>
      </w:r>
    </w:p>
    <w:p w:rsidR="00187747" w:rsidRDefault="007021CF" w:rsidP="00187747">
      <w:pPr>
        <w:pStyle w:val="a6"/>
        <w:numPr>
          <w:ilvl w:val="0"/>
          <w:numId w:val="8"/>
        </w:numPr>
        <w:spacing w:after="66"/>
        <w:ind w:leftChars="0"/>
        <w:jc w:val="left"/>
      </w:pPr>
      <w:r>
        <w:rPr>
          <w:rFonts w:hint="eastAsia"/>
        </w:rPr>
        <w:t>實</w:t>
      </w:r>
      <w:r w:rsidR="00EE51D3">
        <w:t>習地址</w:t>
      </w:r>
      <w:r w:rsidR="00EA7413">
        <w:rPr>
          <w:rFonts w:hint="eastAsia"/>
        </w:rPr>
        <w:t>：</w:t>
      </w:r>
      <w:r w:rsidRPr="008A2F09">
        <w:rPr>
          <w:color w:val="FF0000"/>
        </w:rPr>
        <w:t>桃園市中壢區吉林北路5-2號 (中壢工業區)</w:t>
      </w:r>
    </w:p>
    <w:p w:rsidR="00187747" w:rsidRDefault="00EE51D3" w:rsidP="00187747">
      <w:pPr>
        <w:pStyle w:val="a6"/>
        <w:numPr>
          <w:ilvl w:val="0"/>
          <w:numId w:val="8"/>
        </w:numPr>
        <w:spacing w:after="66"/>
        <w:ind w:leftChars="0"/>
        <w:jc w:val="left"/>
      </w:pPr>
      <w:r>
        <w:t>聯絡窗口</w:t>
      </w:r>
      <w:r w:rsidR="00EA7413">
        <w:rPr>
          <w:rFonts w:hint="eastAsia"/>
        </w:rPr>
        <w:t>：</w:t>
      </w:r>
      <w:r w:rsidR="007021CF" w:rsidRPr="007021CF">
        <w:t>陳妍蓁 公關經理</w:t>
      </w:r>
      <w:r w:rsidR="00054583">
        <w:rPr>
          <w:rFonts w:hint="eastAsia"/>
        </w:rPr>
        <w:t xml:space="preserve">  </w:t>
      </w:r>
      <w:r>
        <w:t xml:space="preserve"> </w:t>
      </w:r>
      <w:r w:rsidR="000D1E90">
        <w:t>(</w:t>
      </w:r>
      <w:r w:rsidR="000D1E90">
        <w:rPr>
          <w:rFonts w:hint="eastAsia"/>
        </w:rPr>
        <w:t>依據實習領域分配主管</w:t>
      </w:r>
      <w:r w:rsidR="000D1E90">
        <w:t>)</w:t>
      </w:r>
    </w:p>
    <w:p w:rsidR="00187747" w:rsidRDefault="00EE51D3" w:rsidP="00187747">
      <w:pPr>
        <w:pStyle w:val="a6"/>
        <w:numPr>
          <w:ilvl w:val="0"/>
          <w:numId w:val="8"/>
        </w:numPr>
        <w:spacing w:after="66"/>
        <w:ind w:leftChars="0"/>
        <w:jc w:val="left"/>
      </w:pPr>
      <w:r>
        <w:t>參考網站</w:t>
      </w:r>
      <w:r w:rsidR="00EA7413">
        <w:rPr>
          <w:rFonts w:hint="eastAsia"/>
        </w:rPr>
        <w:t>：</w:t>
      </w:r>
      <w:hyperlink r:id="rId8" w:history="1">
        <w:r w:rsidR="007021CF" w:rsidRPr="00350EE9">
          <w:rPr>
            <w:rStyle w:val="a7"/>
          </w:rPr>
          <w:t>https://www.kaori.com.tw/tw/</w:t>
        </w:r>
      </w:hyperlink>
    </w:p>
    <w:p w:rsidR="00187747" w:rsidRDefault="00EE51D3" w:rsidP="00187747">
      <w:pPr>
        <w:pStyle w:val="a6"/>
        <w:numPr>
          <w:ilvl w:val="0"/>
          <w:numId w:val="8"/>
        </w:numPr>
        <w:spacing w:after="66"/>
        <w:ind w:leftChars="0"/>
        <w:jc w:val="left"/>
      </w:pPr>
      <w:r>
        <w:t>實習相關議題</w:t>
      </w:r>
      <w:r w:rsidR="00187747">
        <w:t>（</w:t>
      </w:r>
      <w:r>
        <w:t>分</w:t>
      </w:r>
      <w:r w:rsidR="000A02B1">
        <w:t xml:space="preserve"> </w:t>
      </w:r>
      <w:r w:rsidR="000A02B1">
        <w:rPr>
          <w:rFonts w:hint="eastAsia"/>
        </w:rPr>
        <w:t xml:space="preserve">6 </w:t>
      </w:r>
      <w:r>
        <w:t>組，每組 1-2 位同學</w:t>
      </w:r>
      <w:r w:rsidR="00187747">
        <w:t>）</w:t>
      </w:r>
      <w:r>
        <w:t xml:space="preserve"> </w:t>
      </w:r>
    </w:p>
    <w:p w:rsidR="000B2E0C" w:rsidRPr="00FD49F3" w:rsidRDefault="000B2E0C" w:rsidP="000B2E0C">
      <w:pPr>
        <w:pStyle w:val="a6"/>
        <w:numPr>
          <w:ilvl w:val="2"/>
          <w:numId w:val="6"/>
        </w:numPr>
        <w:spacing w:after="66"/>
        <w:ind w:leftChars="0" w:left="1134"/>
        <w:jc w:val="left"/>
      </w:pPr>
      <w:r w:rsidRPr="00FD49F3">
        <w:rPr>
          <w:rFonts w:hint="eastAsia"/>
        </w:rPr>
        <w:t>行銷與市場分析</w:t>
      </w:r>
    </w:p>
    <w:p w:rsidR="000B2E0C" w:rsidRPr="00FD49F3" w:rsidRDefault="000B2E0C" w:rsidP="00B1443A">
      <w:pPr>
        <w:pStyle w:val="a6"/>
        <w:numPr>
          <w:ilvl w:val="2"/>
          <w:numId w:val="17"/>
        </w:numPr>
        <w:spacing w:after="66"/>
        <w:ind w:leftChars="0"/>
      </w:pPr>
      <w:r w:rsidRPr="00FD49F3">
        <w:t>市場調查與競爭分析：進行市場趨勢研究、消費者行為分析、</w:t>
      </w:r>
      <w:proofErr w:type="gramStart"/>
      <w:r w:rsidRPr="00FD49F3">
        <w:t>競品分析</w:t>
      </w:r>
      <w:proofErr w:type="gramEnd"/>
      <w:r w:rsidRPr="00FD49F3">
        <w:t>等。</w:t>
      </w:r>
    </w:p>
    <w:p w:rsidR="000B2E0C" w:rsidRPr="00FD49F3" w:rsidRDefault="000B2E0C" w:rsidP="00B1443A">
      <w:pPr>
        <w:pStyle w:val="a6"/>
        <w:numPr>
          <w:ilvl w:val="2"/>
          <w:numId w:val="17"/>
        </w:numPr>
        <w:spacing w:after="66"/>
        <w:ind w:leftChars="0"/>
      </w:pPr>
      <w:r w:rsidRPr="00FD49F3">
        <w:t>數位行銷操作：執行社群媒體經營、SEO/SEM策略、數位廣告投放等。</w:t>
      </w:r>
    </w:p>
    <w:p w:rsidR="000B2E0C" w:rsidRPr="00FD49F3" w:rsidRDefault="000B2E0C" w:rsidP="00B1443A">
      <w:pPr>
        <w:pStyle w:val="a6"/>
        <w:numPr>
          <w:ilvl w:val="2"/>
          <w:numId w:val="17"/>
        </w:numPr>
        <w:spacing w:after="66"/>
        <w:ind w:leftChars="0"/>
      </w:pPr>
      <w:r w:rsidRPr="00FD49F3">
        <w:t>品牌企劃與活動協助：參與品牌推廣專案、協助辦理行銷活動或展覽。</w:t>
      </w:r>
    </w:p>
    <w:p w:rsidR="000B2E0C" w:rsidRPr="00FD49F3" w:rsidRDefault="000B2E0C" w:rsidP="00B1443A">
      <w:pPr>
        <w:pStyle w:val="a6"/>
        <w:numPr>
          <w:ilvl w:val="2"/>
          <w:numId w:val="6"/>
        </w:numPr>
        <w:spacing w:after="66"/>
        <w:ind w:leftChars="0" w:left="1134"/>
      </w:pPr>
      <w:r w:rsidRPr="00FD49F3">
        <w:rPr>
          <w:rFonts w:hint="eastAsia"/>
        </w:rPr>
        <w:t>人力資源管理</w:t>
      </w:r>
    </w:p>
    <w:p w:rsidR="000B2E0C" w:rsidRPr="00FD49F3" w:rsidRDefault="000B2E0C" w:rsidP="00B1443A">
      <w:pPr>
        <w:pStyle w:val="a6"/>
        <w:numPr>
          <w:ilvl w:val="0"/>
          <w:numId w:val="18"/>
        </w:numPr>
        <w:spacing w:after="66"/>
        <w:ind w:leftChars="0"/>
      </w:pPr>
      <w:r w:rsidRPr="00FD49F3">
        <w:t>招募與甄選流程支援：協助履歷篩選、安排面試、人才資料建檔等。</w:t>
      </w:r>
    </w:p>
    <w:p w:rsidR="000B2E0C" w:rsidRPr="00FD49F3" w:rsidRDefault="000B2E0C" w:rsidP="00B1443A">
      <w:pPr>
        <w:pStyle w:val="a6"/>
        <w:numPr>
          <w:ilvl w:val="0"/>
          <w:numId w:val="18"/>
        </w:numPr>
        <w:spacing w:after="66"/>
        <w:ind w:leftChars="0"/>
      </w:pPr>
      <w:r w:rsidRPr="00FD49F3">
        <w:t>員工訓練與發展：協助設計訓練課程、準備教材、統計滿意度問卷。</w:t>
      </w:r>
    </w:p>
    <w:p w:rsidR="000B2E0C" w:rsidRPr="00FD49F3" w:rsidRDefault="000B2E0C" w:rsidP="00B1443A">
      <w:pPr>
        <w:pStyle w:val="a6"/>
        <w:numPr>
          <w:ilvl w:val="0"/>
          <w:numId w:val="18"/>
        </w:numPr>
        <w:spacing w:after="66"/>
        <w:ind w:leftChars="0"/>
      </w:pPr>
      <w:r w:rsidRPr="00FD49F3">
        <w:t>企業文化推廣與內部溝通：協助內部刊物、活動策劃與執行。</w:t>
      </w:r>
    </w:p>
    <w:p w:rsidR="000B2E0C" w:rsidRPr="00FD49F3" w:rsidRDefault="000B2E0C" w:rsidP="00B1443A">
      <w:pPr>
        <w:pStyle w:val="a6"/>
        <w:numPr>
          <w:ilvl w:val="2"/>
          <w:numId w:val="6"/>
        </w:numPr>
        <w:spacing w:after="66"/>
        <w:ind w:leftChars="0" w:left="1134"/>
      </w:pPr>
      <w:r w:rsidRPr="00FD49F3">
        <w:rPr>
          <w:rFonts w:hint="eastAsia"/>
        </w:rPr>
        <w:t>財務與會計</w:t>
      </w:r>
    </w:p>
    <w:p w:rsidR="000B2E0C" w:rsidRPr="00FD49F3" w:rsidRDefault="000B2E0C" w:rsidP="00B1443A">
      <w:pPr>
        <w:pStyle w:val="a6"/>
        <w:numPr>
          <w:ilvl w:val="0"/>
          <w:numId w:val="19"/>
        </w:numPr>
        <w:spacing w:after="66"/>
        <w:ind w:leftChars="0"/>
      </w:pPr>
      <w:r w:rsidRPr="00FD49F3">
        <w:t>預算編製與成本分析：協助部門預算編列、成本結構分析。</w:t>
      </w:r>
    </w:p>
    <w:p w:rsidR="000B2E0C" w:rsidRPr="00FD49F3" w:rsidRDefault="000B2E0C" w:rsidP="00B1443A">
      <w:pPr>
        <w:pStyle w:val="a6"/>
        <w:numPr>
          <w:ilvl w:val="0"/>
          <w:numId w:val="19"/>
        </w:numPr>
        <w:spacing w:after="66"/>
        <w:ind w:leftChars="0"/>
      </w:pPr>
      <w:r w:rsidRPr="00FD49F3">
        <w:t>財務報表整理與分析：協助財</w:t>
      </w:r>
      <w:proofErr w:type="gramStart"/>
      <w:r w:rsidRPr="00FD49F3">
        <w:t>報數據彙整</w:t>
      </w:r>
      <w:proofErr w:type="gramEnd"/>
      <w:r w:rsidRPr="00FD49F3">
        <w:t>、KPI追蹤與分析。</w:t>
      </w:r>
    </w:p>
    <w:p w:rsidR="000B2E0C" w:rsidRPr="00FD49F3" w:rsidRDefault="000B2E0C" w:rsidP="00B1443A">
      <w:pPr>
        <w:pStyle w:val="a6"/>
        <w:numPr>
          <w:ilvl w:val="0"/>
          <w:numId w:val="19"/>
        </w:numPr>
        <w:spacing w:after="66"/>
        <w:ind w:leftChars="0"/>
      </w:pPr>
      <w:r w:rsidRPr="00FD49F3">
        <w:t>財務流程優化提案：針對應收帳款、付款流程進行改善建議。</w:t>
      </w:r>
    </w:p>
    <w:p w:rsidR="000B2E0C" w:rsidRPr="00FD49F3" w:rsidRDefault="000B2E0C" w:rsidP="00B1443A">
      <w:pPr>
        <w:pStyle w:val="a6"/>
        <w:numPr>
          <w:ilvl w:val="2"/>
          <w:numId w:val="6"/>
        </w:numPr>
        <w:spacing w:after="66"/>
        <w:ind w:leftChars="0" w:left="1134"/>
      </w:pPr>
      <w:r w:rsidRPr="00FD49F3">
        <w:rPr>
          <w:rFonts w:hint="eastAsia"/>
        </w:rPr>
        <w:t>專案管理與策略分析</w:t>
      </w:r>
    </w:p>
    <w:p w:rsidR="000B2E0C" w:rsidRPr="00FD49F3" w:rsidRDefault="000B2E0C" w:rsidP="00B1443A">
      <w:pPr>
        <w:pStyle w:val="a6"/>
        <w:numPr>
          <w:ilvl w:val="0"/>
          <w:numId w:val="20"/>
        </w:numPr>
        <w:spacing w:after="66"/>
        <w:ind w:leftChars="0"/>
      </w:pPr>
      <w:r w:rsidRPr="00FD49F3">
        <w:t>策略規劃支援：協助資料蒐集與簡報製作，支援高階決策。</w:t>
      </w:r>
    </w:p>
    <w:p w:rsidR="000B2E0C" w:rsidRPr="00FD49F3" w:rsidRDefault="000B2E0C" w:rsidP="00B1443A">
      <w:pPr>
        <w:pStyle w:val="a6"/>
        <w:numPr>
          <w:ilvl w:val="0"/>
          <w:numId w:val="20"/>
        </w:numPr>
        <w:spacing w:after="66"/>
        <w:ind w:leftChars="0"/>
      </w:pPr>
      <w:r w:rsidRPr="00FD49F3">
        <w:t>專案協調與執行：擔任專案助理，協助跨部門溝通與進度追蹤。</w:t>
      </w:r>
    </w:p>
    <w:p w:rsidR="000B2E0C" w:rsidRPr="00FD49F3" w:rsidRDefault="000B2E0C" w:rsidP="00B1443A">
      <w:pPr>
        <w:pStyle w:val="a6"/>
        <w:numPr>
          <w:ilvl w:val="0"/>
          <w:numId w:val="20"/>
        </w:numPr>
        <w:spacing w:after="66"/>
        <w:ind w:leftChars="0"/>
      </w:pPr>
      <w:r w:rsidRPr="00FD49F3">
        <w:t>業務模式分析與創新提案：參與內部創新或轉型計畫，提供研究建議。</w:t>
      </w:r>
    </w:p>
    <w:p w:rsidR="000B2E0C" w:rsidRPr="00FD49F3" w:rsidRDefault="000B2E0C" w:rsidP="00B1443A">
      <w:pPr>
        <w:pStyle w:val="a6"/>
        <w:numPr>
          <w:ilvl w:val="2"/>
          <w:numId w:val="6"/>
        </w:numPr>
        <w:spacing w:after="66"/>
        <w:ind w:leftChars="0" w:left="1134"/>
      </w:pPr>
      <w:r w:rsidRPr="00FD49F3">
        <w:rPr>
          <w:rFonts w:hint="eastAsia"/>
        </w:rPr>
        <w:t>營運與供應鏈管理</w:t>
      </w:r>
    </w:p>
    <w:p w:rsidR="000B2E0C" w:rsidRPr="00FD49F3" w:rsidRDefault="000B2E0C" w:rsidP="00B1443A">
      <w:pPr>
        <w:pStyle w:val="a6"/>
        <w:numPr>
          <w:ilvl w:val="0"/>
          <w:numId w:val="21"/>
        </w:numPr>
        <w:spacing w:after="66"/>
        <w:ind w:leftChars="0"/>
      </w:pPr>
      <w:r w:rsidRPr="00FD49F3">
        <w:lastRenderedPageBreak/>
        <w:t>流程改善：協助分析營運流程瓶頸、提出改善方案。</w:t>
      </w:r>
    </w:p>
    <w:p w:rsidR="000B2E0C" w:rsidRPr="00FD49F3" w:rsidRDefault="000B2E0C" w:rsidP="00B1443A">
      <w:pPr>
        <w:pStyle w:val="a6"/>
        <w:numPr>
          <w:ilvl w:val="0"/>
          <w:numId w:val="21"/>
        </w:numPr>
        <w:spacing w:after="66"/>
        <w:ind w:leftChars="0"/>
      </w:pPr>
      <w:r w:rsidRPr="00FD49F3">
        <w:t>物流與供應鏈協助：協助供應商管理、庫存控管、需求預測等。</w:t>
      </w:r>
    </w:p>
    <w:p w:rsidR="000B2E0C" w:rsidRPr="00FD49F3" w:rsidRDefault="000B2E0C" w:rsidP="00B1443A">
      <w:pPr>
        <w:pStyle w:val="a6"/>
        <w:numPr>
          <w:ilvl w:val="0"/>
          <w:numId w:val="21"/>
        </w:numPr>
        <w:spacing w:after="66"/>
        <w:ind w:leftChars="0"/>
      </w:pPr>
      <w:r w:rsidRPr="00FD49F3">
        <w:t xml:space="preserve"> 品質管理支援：參與品質稽核、客訴資料分析。</w:t>
      </w:r>
    </w:p>
    <w:p w:rsidR="000B2E0C" w:rsidRPr="00FD49F3" w:rsidRDefault="000B2E0C" w:rsidP="00B1443A">
      <w:pPr>
        <w:pStyle w:val="a6"/>
        <w:numPr>
          <w:ilvl w:val="2"/>
          <w:numId w:val="6"/>
        </w:numPr>
        <w:spacing w:after="66"/>
        <w:ind w:leftChars="0" w:left="1134"/>
      </w:pPr>
      <w:r w:rsidRPr="00FD49F3">
        <w:rPr>
          <w:rFonts w:hint="eastAsia"/>
        </w:rPr>
        <w:t>資料分析與數據應用</w:t>
      </w:r>
    </w:p>
    <w:p w:rsidR="000B2E0C" w:rsidRPr="00FD49F3" w:rsidRDefault="000B2E0C" w:rsidP="00B1443A">
      <w:pPr>
        <w:pStyle w:val="a6"/>
        <w:numPr>
          <w:ilvl w:val="0"/>
          <w:numId w:val="22"/>
        </w:numPr>
        <w:spacing w:after="66"/>
        <w:ind w:leftChars="0"/>
      </w:pPr>
      <w:r w:rsidRPr="00FD49F3">
        <w:t>數據整理與視覺化：使用Excel、Power BI 或 Tableau 整理並呈現資料。</w:t>
      </w:r>
    </w:p>
    <w:p w:rsidR="000B2E0C" w:rsidRPr="00FD49F3" w:rsidRDefault="000B2E0C" w:rsidP="00B1443A">
      <w:pPr>
        <w:pStyle w:val="a6"/>
        <w:numPr>
          <w:ilvl w:val="0"/>
          <w:numId w:val="22"/>
        </w:numPr>
        <w:spacing w:after="66"/>
        <w:ind w:leftChars="0"/>
      </w:pPr>
      <w:r w:rsidRPr="00FD49F3">
        <w:t>顧客關係管理（CRM）分析：分析顧客資料、行為與忠誠度趨勢。</w:t>
      </w:r>
    </w:p>
    <w:p w:rsidR="00460406" w:rsidRPr="00FD49F3" w:rsidRDefault="000B2E0C" w:rsidP="00B1443A">
      <w:pPr>
        <w:pStyle w:val="a6"/>
        <w:numPr>
          <w:ilvl w:val="0"/>
          <w:numId w:val="22"/>
        </w:numPr>
        <w:spacing w:after="66"/>
        <w:ind w:leftChars="0"/>
      </w:pPr>
      <w:r w:rsidRPr="00FD49F3">
        <w:t>營運績效指標追蹤：定期製作報表與儀表板，提供管理決策依據。</w:t>
      </w:r>
    </w:p>
    <w:p w:rsidR="00460406" w:rsidRDefault="00EE51D3" w:rsidP="00B1443A">
      <w:pPr>
        <w:spacing w:after="53"/>
        <w:ind w:left="360" w:firstLine="0"/>
      </w:pPr>
      <w:r>
        <w:t xml:space="preserve"> </w:t>
      </w:r>
    </w:p>
    <w:p w:rsidR="00187747" w:rsidRPr="001B21AA" w:rsidRDefault="00702AE7" w:rsidP="00B1443A">
      <w:pPr>
        <w:pStyle w:val="a6"/>
        <w:numPr>
          <w:ilvl w:val="0"/>
          <w:numId w:val="7"/>
        </w:numPr>
        <w:ind w:leftChars="0" w:right="225"/>
        <w:rPr>
          <w:b/>
          <w:u w:val="single"/>
        </w:rPr>
      </w:pPr>
      <w:r>
        <w:rPr>
          <w:rFonts w:hint="eastAsia"/>
          <w:b/>
          <w:u w:val="single"/>
        </w:rPr>
        <w:t>哈</w:t>
      </w:r>
      <w:proofErr w:type="gramStart"/>
      <w:r>
        <w:rPr>
          <w:rFonts w:hint="eastAsia"/>
          <w:b/>
          <w:u w:val="single"/>
        </w:rPr>
        <w:t>鏌</w:t>
      </w:r>
      <w:proofErr w:type="gramEnd"/>
      <w:r w:rsidR="00EE51D3" w:rsidRPr="001B21AA">
        <w:rPr>
          <w:b/>
          <w:u w:val="single"/>
        </w:rPr>
        <w:t>股份有限公司</w:t>
      </w:r>
    </w:p>
    <w:p w:rsidR="00187747" w:rsidRDefault="00702AE7" w:rsidP="00B1443A">
      <w:pPr>
        <w:pStyle w:val="a6"/>
        <w:ind w:leftChars="0" w:right="225" w:firstLine="0"/>
      </w:pPr>
      <w:r w:rsidRPr="00702AE7">
        <w:t>1990年「哈</w:t>
      </w:r>
      <w:proofErr w:type="gramStart"/>
      <w:r w:rsidRPr="00702AE7">
        <w:t>鏌</w:t>
      </w:r>
      <w:proofErr w:type="gramEnd"/>
      <w:r w:rsidRPr="00702AE7">
        <w:t>股份有限公司」正式創立。</w:t>
      </w:r>
      <w:r w:rsidR="00DC4D5A" w:rsidRPr="00DC4D5A">
        <w:rPr>
          <w:rFonts w:hint="eastAsia"/>
        </w:rPr>
        <w:t>此後，以</w:t>
      </w:r>
      <w:r w:rsidR="00DC4D5A" w:rsidRPr="00DC4D5A">
        <w:t>OEM的方式持續供應日本公司機械手臂的生產需求。</w:t>
      </w:r>
      <w:r w:rsidRPr="00702AE7">
        <w:t>品牌創立近三十年來致力於達到高效能、高智能的生產質量，生產外銷橫跨全球市場，達到業界市</w:t>
      </w:r>
      <w:proofErr w:type="gramStart"/>
      <w:r w:rsidRPr="00702AE7">
        <w:t>佔</w:t>
      </w:r>
      <w:proofErr w:type="gramEnd"/>
      <w:r w:rsidRPr="00702AE7">
        <w:t>率20%，秉持日式管理的嚴謹與堅持，一律</w:t>
      </w:r>
      <w:proofErr w:type="gramStart"/>
      <w:r w:rsidRPr="00702AE7">
        <w:t>採</w:t>
      </w:r>
      <w:proofErr w:type="gramEnd"/>
      <w:r w:rsidRPr="00702AE7">
        <w:t>日本、</w:t>
      </w:r>
      <w:proofErr w:type="gramStart"/>
      <w:r w:rsidRPr="00702AE7">
        <w:t>德國原製進口</w:t>
      </w:r>
      <w:proofErr w:type="gramEnd"/>
      <w:r w:rsidRPr="00702AE7">
        <w:t>零件，以最嚴格的品質標準審視每一項出廠的產品，確保品質長久的可靠性及穩定性，體現機械自動化的極致效益。</w:t>
      </w:r>
    </w:p>
    <w:p w:rsidR="00187747" w:rsidRDefault="00EE51D3" w:rsidP="00B1443A">
      <w:pPr>
        <w:pStyle w:val="a6"/>
        <w:numPr>
          <w:ilvl w:val="1"/>
          <w:numId w:val="8"/>
        </w:numPr>
        <w:ind w:leftChars="0" w:left="851" w:right="225" w:hanging="425"/>
      </w:pPr>
      <w:r>
        <w:t>暑期實習地址</w:t>
      </w:r>
      <w:r w:rsidR="00187747">
        <w:rPr>
          <w:rFonts w:hint="eastAsia"/>
        </w:rPr>
        <w:t>：</w:t>
      </w:r>
      <w:r w:rsidR="00702AE7" w:rsidRPr="00702AE7">
        <w:rPr>
          <w:rFonts w:hint="eastAsia"/>
          <w:color w:val="FF0000"/>
        </w:rPr>
        <w:t>桃園市大園區五權里</w:t>
      </w:r>
      <w:r w:rsidR="00702AE7" w:rsidRPr="00702AE7">
        <w:rPr>
          <w:color w:val="FF0000"/>
        </w:rPr>
        <w:t>7鄰青</w:t>
      </w:r>
      <w:proofErr w:type="gramStart"/>
      <w:r w:rsidR="00702AE7" w:rsidRPr="00702AE7">
        <w:rPr>
          <w:color w:val="FF0000"/>
        </w:rPr>
        <w:t>昇</w:t>
      </w:r>
      <w:proofErr w:type="gramEnd"/>
      <w:r w:rsidR="00702AE7" w:rsidRPr="00702AE7">
        <w:rPr>
          <w:color w:val="FF0000"/>
        </w:rPr>
        <w:t>路一段92巷27號</w:t>
      </w:r>
    </w:p>
    <w:p w:rsidR="00187747" w:rsidRDefault="00EE51D3" w:rsidP="00B1443A">
      <w:pPr>
        <w:pStyle w:val="a6"/>
        <w:numPr>
          <w:ilvl w:val="1"/>
          <w:numId w:val="8"/>
        </w:numPr>
        <w:ind w:leftChars="0" w:left="851" w:right="225" w:hanging="425"/>
      </w:pPr>
      <w:r>
        <w:t>聯絡窗口</w:t>
      </w:r>
      <w:r w:rsidR="00187747">
        <w:rPr>
          <w:rFonts w:hint="eastAsia"/>
        </w:rPr>
        <w:t>：</w:t>
      </w:r>
      <w:r w:rsidR="00702AE7">
        <w:rPr>
          <w:rFonts w:hint="eastAsia"/>
        </w:rPr>
        <w:t>陳志偉</w:t>
      </w:r>
      <w:r w:rsidR="00B1443A">
        <w:rPr>
          <w:rFonts w:hint="eastAsia"/>
        </w:rPr>
        <w:t xml:space="preserve"> </w:t>
      </w:r>
      <w:r w:rsidR="00702AE7">
        <w:rPr>
          <w:rFonts w:hint="eastAsia"/>
        </w:rPr>
        <w:t>總</w:t>
      </w:r>
      <w:r>
        <w:t>經理</w:t>
      </w:r>
      <w:r w:rsidR="00054583">
        <w:rPr>
          <w:rFonts w:hint="eastAsia"/>
        </w:rPr>
        <w:t xml:space="preserve"> </w:t>
      </w:r>
      <w:r>
        <w:t xml:space="preserve"> </w:t>
      </w:r>
      <w:r w:rsidR="00822087">
        <w:t>(</w:t>
      </w:r>
      <w:r w:rsidR="00822087">
        <w:rPr>
          <w:rFonts w:hint="eastAsia"/>
        </w:rPr>
        <w:t>依據實習領域分配主管</w:t>
      </w:r>
      <w:r w:rsidR="00822087">
        <w:t>)</w:t>
      </w:r>
    </w:p>
    <w:p w:rsidR="00187747" w:rsidRDefault="00EE51D3" w:rsidP="00B1443A">
      <w:pPr>
        <w:pStyle w:val="a6"/>
        <w:numPr>
          <w:ilvl w:val="1"/>
          <w:numId w:val="8"/>
        </w:numPr>
        <w:ind w:leftChars="0" w:left="851" w:right="225" w:hanging="425"/>
      </w:pPr>
      <w:r>
        <w:t>參考網站</w:t>
      </w:r>
      <w:r w:rsidR="00187747">
        <w:rPr>
          <w:rFonts w:hint="eastAsia"/>
        </w:rPr>
        <w:t>：</w:t>
      </w:r>
      <w:r>
        <w:t xml:space="preserve"> </w:t>
      </w:r>
      <w:hyperlink r:id="rId9" w:history="1">
        <w:r w:rsidR="00702AE7" w:rsidRPr="00702AE7">
          <w:rPr>
            <w:rStyle w:val="a7"/>
          </w:rPr>
          <w:t>https://hi-more.com/zh-Hant</w:t>
        </w:r>
      </w:hyperlink>
    </w:p>
    <w:p w:rsidR="00187747" w:rsidRDefault="00EE51D3" w:rsidP="00B1443A">
      <w:pPr>
        <w:pStyle w:val="a6"/>
        <w:numPr>
          <w:ilvl w:val="1"/>
          <w:numId w:val="8"/>
        </w:numPr>
        <w:ind w:leftChars="0" w:left="851" w:right="225" w:hanging="425"/>
      </w:pPr>
      <w:r>
        <w:t>實習相關議題</w:t>
      </w:r>
      <w:r w:rsidR="00187747">
        <w:rPr>
          <w:rFonts w:hint="eastAsia"/>
        </w:rPr>
        <w:t>（</w:t>
      </w:r>
      <w:r>
        <w:t>共分 1 組，一組 1-2 位同學</w:t>
      </w:r>
      <w:r w:rsidR="00187747">
        <w:rPr>
          <w:rFonts w:hint="eastAsia"/>
        </w:rPr>
        <w:t>）</w:t>
      </w:r>
      <w:r>
        <w:t xml:space="preserve">： </w:t>
      </w:r>
    </w:p>
    <w:p w:rsidR="00460406" w:rsidRDefault="00B1443A" w:rsidP="00B1443A">
      <w:pPr>
        <w:pStyle w:val="a6"/>
        <w:numPr>
          <w:ilvl w:val="2"/>
          <w:numId w:val="8"/>
        </w:numPr>
        <w:ind w:leftChars="0" w:left="1276" w:right="225"/>
      </w:pPr>
      <w:r>
        <w:rPr>
          <w:rFonts w:hint="eastAsia"/>
        </w:rPr>
        <w:t>協助</w:t>
      </w:r>
      <w:r w:rsidR="00FB572E">
        <w:rPr>
          <w:rFonts w:hint="eastAsia"/>
        </w:rPr>
        <w:t>企業</w:t>
      </w:r>
      <w:r>
        <w:rPr>
          <w:rFonts w:hint="eastAsia"/>
        </w:rPr>
        <w:t>進行數位文案企劃與撰寫</w:t>
      </w:r>
      <w:r w:rsidR="00187747">
        <w:rPr>
          <w:rFonts w:hint="eastAsia"/>
        </w:rPr>
        <w:t>（</w:t>
      </w:r>
      <w:r>
        <w:rPr>
          <w:rFonts w:hint="eastAsia"/>
        </w:rPr>
        <w:t>數位行銷</w:t>
      </w:r>
      <w:r w:rsidR="00EE51D3">
        <w:t>類</w:t>
      </w:r>
      <w:r w:rsidR="00187747">
        <w:rPr>
          <w:rFonts w:hint="eastAsia"/>
        </w:rPr>
        <w:t>）</w:t>
      </w:r>
      <w:r w:rsidR="00EE51D3">
        <w:t xml:space="preserve">。 </w:t>
      </w:r>
    </w:p>
    <w:p w:rsidR="00460406" w:rsidRDefault="00EE51D3" w:rsidP="00B1443A">
      <w:pPr>
        <w:spacing w:after="0"/>
        <w:ind w:left="360" w:firstLine="0"/>
      </w:pPr>
      <w:r>
        <w:t xml:space="preserve"> </w:t>
      </w:r>
    </w:p>
    <w:p w:rsidR="00702AE7" w:rsidRPr="00702AE7" w:rsidRDefault="00702AE7" w:rsidP="00B1443A">
      <w:pPr>
        <w:pStyle w:val="a6"/>
        <w:numPr>
          <w:ilvl w:val="0"/>
          <w:numId w:val="7"/>
        </w:numPr>
        <w:ind w:leftChars="0" w:right="225"/>
        <w:rPr>
          <w:b/>
          <w:u w:val="single"/>
        </w:rPr>
      </w:pPr>
      <w:r w:rsidRPr="00702AE7">
        <w:rPr>
          <w:b/>
          <w:u w:val="single"/>
        </w:rPr>
        <w:t xml:space="preserve">台北愛樂文教基金會  </w:t>
      </w:r>
    </w:p>
    <w:p w:rsidR="00187747" w:rsidRDefault="00702AE7" w:rsidP="00B1443A">
      <w:pPr>
        <w:pStyle w:val="a6"/>
        <w:ind w:leftChars="0" w:right="225" w:firstLine="0"/>
      </w:pPr>
      <w:r w:rsidRPr="00702AE7">
        <w:t>1988 年，一群熱愛音樂的企業家和音樂家成立財團法人台北愛樂文教基金會。成立 之初以支持台北愛樂合唱團為主要目標，而後為期使合唱藝術有更多元表演空間，陸續 成立兒童合唱團、室內合唱團、青年合唱團及市民合唱團。2003 年起為建構全方位表演 藝術環境，陸續成立愛樂劇工廠、青年管弦樂團、少年樂團及台北愛樂歌劇坊等，成為 具有合唱團、管弦樂團、音樂劇團、歌劇工作坊及統合製作大型國際藝術音樂節的全方位機構。</w:t>
      </w:r>
    </w:p>
    <w:p w:rsidR="00187747" w:rsidRDefault="00EE51D3" w:rsidP="00B1443A">
      <w:pPr>
        <w:pStyle w:val="a6"/>
        <w:numPr>
          <w:ilvl w:val="0"/>
          <w:numId w:val="12"/>
        </w:numPr>
        <w:ind w:leftChars="0" w:right="225"/>
      </w:pPr>
      <w:r>
        <w:t>暑期實習地址</w:t>
      </w:r>
      <w:r w:rsidR="00187747">
        <w:rPr>
          <w:rFonts w:hint="eastAsia"/>
        </w:rPr>
        <w:t>：</w:t>
      </w:r>
      <w:r w:rsidR="00890420" w:rsidRPr="00890420">
        <w:rPr>
          <w:color w:val="FF0000"/>
        </w:rPr>
        <w:t>台北市敦化南路一段 233 巷 28 號 B1</w:t>
      </w:r>
    </w:p>
    <w:p w:rsidR="00187747" w:rsidRDefault="00EE51D3" w:rsidP="00B1443A">
      <w:pPr>
        <w:pStyle w:val="a6"/>
        <w:numPr>
          <w:ilvl w:val="0"/>
          <w:numId w:val="12"/>
        </w:numPr>
        <w:ind w:leftChars="0" w:right="225"/>
      </w:pPr>
      <w:r>
        <w:lastRenderedPageBreak/>
        <w:t>聯絡窗口</w:t>
      </w:r>
      <w:r w:rsidR="00187747">
        <w:rPr>
          <w:rFonts w:hint="eastAsia"/>
        </w:rPr>
        <w:t>：</w:t>
      </w:r>
      <w:r w:rsidR="00890420" w:rsidRPr="00890420">
        <w:rPr>
          <w:rFonts w:hint="eastAsia"/>
        </w:rPr>
        <w:t>何采</w:t>
      </w:r>
      <w:proofErr w:type="gramStart"/>
      <w:r w:rsidR="00890420" w:rsidRPr="00890420">
        <w:rPr>
          <w:rFonts w:hint="eastAsia"/>
        </w:rPr>
        <w:t>璇</w:t>
      </w:r>
      <w:proofErr w:type="gramEnd"/>
      <w:r w:rsidR="00890420">
        <w:rPr>
          <w:rFonts w:hint="eastAsia"/>
        </w:rPr>
        <w:t xml:space="preserve"> </w:t>
      </w:r>
      <w:r w:rsidR="00890420" w:rsidRPr="00890420">
        <w:t>小姐</w:t>
      </w:r>
    </w:p>
    <w:p w:rsidR="00187747" w:rsidRDefault="00EE51D3" w:rsidP="00B1443A">
      <w:pPr>
        <w:pStyle w:val="a6"/>
        <w:numPr>
          <w:ilvl w:val="0"/>
          <w:numId w:val="12"/>
        </w:numPr>
        <w:ind w:leftChars="0" w:right="225"/>
      </w:pPr>
      <w:r>
        <w:t>參考網站</w:t>
      </w:r>
      <w:r w:rsidR="00187747">
        <w:rPr>
          <w:rFonts w:hint="eastAsia"/>
        </w:rPr>
        <w:t>：</w:t>
      </w:r>
      <w:hyperlink r:id="rId10" w:history="1">
        <w:r w:rsidR="00890420" w:rsidRPr="00890420">
          <w:rPr>
            <w:rStyle w:val="a7"/>
          </w:rPr>
          <w:t>https://www.tpf.org.tw/</w:t>
        </w:r>
      </w:hyperlink>
    </w:p>
    <w:p w:rsidR="00187747" w:rsidRDefault="00EE51D3" w:rsidP="00B1443A">
      <w:pPr>
        <w:pStyle w:val="a6"/>
        <w:numPr>
          <w:ilvl w:val="0"/>
          <w:numId w:val="12"/>
        </w:numPr>
        <w:ind w:leftChars="0" w:right="225"/>
      </w:pPr>
      <w:r>
        <w:t>實習相關議題</w:t>
      </w:r>
      <w:r w:rsidR="00187747">
        <w:rPr>
          <w:rFonts w:hint="eastAsia"/>
        </w:rPr>
        <w:t>（</w:t>
      </w:r>
      <w:r>
        <w:t>共分 1 組，一組 1-2 位同學</w:t>
      </w:r>
      <w:r w:rsidR="00187747">
        <w:rPr>
          <w:rFonts w:hint="eastAsia"/>
        </w:rPr>
        <w:t>）：</w:t>
      </w:r>
    </w:p>
    <w:p w:rsidR="00460406" w:rsidRDefault="00890420" w:rsidP="00B1443A">
      <w:pPr>
        <w:pStyle w:val="a6"/>
        <w:numPr>
          <w:ilvl w:val="1"/>
          <w:numId w:val="12"/>
        </w:numPr>
        <w:ind w:leftChars="0" w:left="1134" w:right="225"/>
      </w:pPr>
      <w:r w:rsidRPr="00890420">
        <w:t>負責執行交辦工作，包含前置作業、場地佈置及現場執行</w:t>
      </w:r>
      <w:r w:rsidR="00FB572E">
        <w:rPr>
          <w:rFonts w:hint="eastAsia"/>
        </w:rPr>
        <w:t>（</w:t>
      </w:r>
      <w:r w:rsidR="00FB572E" w:rsidRPr="00890420">
        <w:t>行政執行類</w:t>
      </w:r>
      <w:r w:rsidR="00FB572E">
        <w:rPr>
          <w:rFonts w:hint="eastAsia"/>
        </w:rPr>
        <w:t>）</w:t>
      </w:r>
      <w:r w:rsidR="00FB572E">
        <w:t>。</w:t>
      </w:r>
      <w:r w:rsidR="00EE51D3">
        <w:t xml:space="preserve"> </w:t>
      </w:r>
    </w:p>
    <w:p w:rsidR="00460406" w:rsidRDefault="00EE51D3">
      <w:pPr>
        <w:spacing w:after="0"/>
        <w:ind w:left="0" w:firstLine="0"/>
        <w:jc w:val="left"/>
      </w:pPr>
      <w:r>
        <w:t xml:space="preserve"> </w:t>
      </w:r>
      <w:r>
        <w:tab/>
        <w:t xml:space="preserve"> </w:t>
      </w:r>
      <w:r>
        <w:br w:type="page"/>
      </w:r>
    </w:p>
    <w:p w:rsidR="00460406" w:rsidRPr="001B21AA" w:rsidRDefault="001B21AA" w:rsidP="00187747">
      <w:pPr>
        <w:pStyle w:val="a5"/>
        <w:spacing w:line="276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【</w:t>
      </w:r>
      <w:r w:rsidR="00EE51D3" w:rsidRPr="001B21AA">
        <w:rPr>
          <w:b/>
          <w:sz w:val="32"/>
          <w:szCs w:val="32"/>
        </w:rPr>
        <w:t>11</w:t>
      </w:r>
      <w:r w:rsidR="00094DC9">
        <w:rPr>
          <w:b/>
          <w:sz w:val="32"/>
          <w:szCs w:val="32"/>
        </w:rPr>
        <w:t>4</w:t>
      </w:r>
      <w:r w:rsidR="00EE51D3" w:rsidRPr="001B21AA">
        <w:rPr>
          <w:b/>
          <w:sz w:val="32"/>
          <w:szCs w:val="32"/>
        </w:rPr>
        <w:t xml:space="preserve">-1 </w:t>
      </w:r>
      <w:r w:rsidR="00721CA0">
        <w:rPr>
          <w:b/>
          <w:sz w:val="32"/>
          <w:szCs w:val="32"/>
        </w:rPr>
        <w:t>企業</w:t>
      </w:r>
      <w:r w:rsidR="00721CA0">
        <w:rPr>
          <w:rFonts w:hint="eastAsia"/>
          <w:b/>
          <w:sz w:val="32"/>
          <w:szCs w:val="32"/>
        </w:rPr>
        <w:t>問題解決</w:t>
      </w:r>
      <w:r w:rsidR="00EE51D3" w:rsidRPr="001B21AA">
        <w:rPr>
          <w:b/>
          <w:sz w:val="32"/>
          <w:szCs w:val="32"/>
        </w:rPr>
        <w:t>志願排序表</w:t>
      </w:r>
      <w:r>
        <w:rPr>
          <w:rFonts w:hint="eastAsia"/>
          <w:b/>
          <w:sz w:val="32"/>
          <w:szCs w:val="32"/>
        </w:rPr>
        <w:t>】</w:t>
      </w:r>
    </w:p>
    <w:p w:rsidR="00721CA0" w:rsidRDefault="00721CA0" w:rsidP="00A71EE7">
      <w:pPr>
        <w:pStyle w:val="a5"/>
        <w:spacing w:line="276" w:lineRule="auto"/>
      </w:pPr>
    </w:p>
    <w:p w:rsidR="00460406" w:rsidRDefault="00EE51D3" w:rsidP="00A71EE7">
      <w:pPr>
        <w:pStyle w:val="a5"/>
        <w:spacing w:line="276" w:lineRule="auto"/>
      </w:pPr>
      <w:r>
        <w:t>11</w:t>
      </w:r>
      <w:r w:rsidR="000F0A40">
        <w:t>4</w:t>
      </w:r>
      <w:r>
        <w:t xml:space="preserve">-1 學期配合的企業有 </w:t>
      </w:r>
      <w:r w:rsidR="000F0A40">
        <w:t>3</w:t>
      </w:r>
      <w:r>
        <w:t>家：</w:t>
      </w:r>
    </w:p>
    <w:p w:rsidR="001B21AA" w:rsidRPr="001B21AA" w:rsidRDefault="000F0A40" w:rsidP="001B21AA">
      <w:pPr>
        <w:pStyle w:val="a5"/>
        <w:numPr>
          <w:ilvl w:val="0"/>
          <w:numId w:val="13"/>
        </w:numPr>
        <w:spacing w:line="276" w:lineRule="auto"/>
        <w:ind w:left="426" w:hanging="426"/>
        <w:rPr>
          <w:b/>
        </w:rPr>
      </w:pPr>
      <w:r w:rsidRPr="000F0A40">
        <w:rPr>
          <w:b/>
        </w:rPr>
        <w:t>高力熱處理工業股份有限公司</w:t>
      </w:r>
    </w:p>
    <w:p w:rsidR="005C7C9C" w:rsidRPr="00FD49F3" w:rsidRDefault="005C7C9C" w:rsidP="005C7C9C">
      <w:pPr>
        <w:pStyle w:val="a5"/>
        <w:numPr>
          <w:ilvl w:val="1"/>
          <w:numId w:val="13"/>
        </w:numPr>
        <w:spacing w:line="276" w:lineRule="auto"/>
      </w:pPr>
      <w:r w:rsidRPr="00FD49F3">
        <w:rPr>
          <w:rFonts w:hint="eastAsia"/>
        </w:rPr>
        <w:t>行銷與市場分析</w:t>
      </w:r>
    </w:p>
    <w:p w:rsidR="005C7C9C" w:rsidRPr="005C7C9C" w:rsidRDefault="005C7C9C" w:rsidP="005C7C9C">
      <w:pPr>
        <w:pStyle w:val="a6"/>
        <w:numPr>
          <w:ilvl w:val="1"/>
          <w:numId w:val="13"/>
        </w:numPr>
        <w:ind w:leftChars="0"/>
      </w:pPr>
      <w:r w:rsidRPr="005C7C9C">
        <w:rPr>
          <w:rFonts w:hint="eastAsia"/>
        </w:rPr>
        <w:t>人力資源管理</w:t>
      </w:r>
    </w:p>
    <w:p w:rsidR="005C7C9C" w:rsidRDefault="005C7C9C" w:rsidP="005C7C9C">
      <w:pPr>
        <w:pStyle w:val="a6"/>
        <w:numPr>
          <w:ilvl w:val="1"/>
          <w:numId w:val="13"/>
        </w:numPr>
        <w:ind w:leftChars="0"/>
      </w:pPr>
      <w:r w:rsidRPr="005C7C9C">
        <w:rPr>
          <w:rFonts w:hint="eastAsia"/>
        </w:rPr>
        <w:t>財務與會計</w:t>
      </w:r>
    </w:p>
    <w:p w:rsidR="005C7C9C" w:rsidRPr="005C7C9C" w:rsidRDefault="005C7C9C" w:rsidP="005C7C9C">
      <w:pPr>
        <w:pStyle w:val="a6"/>
        <w:numPr>
          <w:ilvl w:val="1"/>
          <w:numId w:val="13"/>
        </w:numPr>
        <w:ind w:leftChars="0"/>
      </w:pPr>
      <w:r w:rsidRPr="005C7C9C">
        <w:rPr>
          <w:rFonts w:hint="eastAsia"/>
        </w:rPr>
        <w:t>專案管理與策略分析</w:t>
      </w:r>
    </w:p>
    <w:p w:rsidR="00460406" w:rsidRDefault="005C7C9C" w:rsidP="001B21AA">
      <w:pPr>
        <w:pStyle w:val="a5"/>
        <w:numPr>
          <w:ilvl w:val="1"/>
          <w:numId w:val="13"/>
        </w:numPr>
        <w:spacing w:line="276" w:lineRule="auto"/>
      </w:pPr>
      <w:r w:rsidRPr="00FD49F3">
        <w:rPr>
          <w:rFonts w:hint="eastAsia"/>
        </w:rPr>
        <w:t>營運與供應鏈管理</w:t>
      </w:r>
    </w:p>
    <w:p w:rsidR="005C7C9C" w:rsidRDefault="005C7C9C" w:rsidP="001B21AA">
      <w:pPr>
        <w:pStyle w:val="a5"/>
        <w:numPr>
          <w:ilvl w:val="1"/>
          <w:numId w:val="13"/>
        </w:numPr>
        <w:spacing w:line="276" w:lineRule="auto"/>
      </w:pPr>
      <w:r w:rsidRPr="00FD49F3">
        <w:rPr>
          <w:rFonts w:hint="eastAsia"/>
        </w:rPr>
        <w:t>資料分析與數據應用</w:t>
      </w:r>
    </w:p>
    <w:p w:rsidR="00460406" w:rsidRPr="001B21AA" w:rsidRDefault="005C7C9C" w:rsidP="001B21AA">
      <w:pPr>
        <w:pStyle w:val="a5"/>
        <w:numPr>
          <w:ilvl w:val="0"/>
          <w:numId w:val="13"/>
        </w:numPr>
        <w:spacing w:line="276" w:lineRule="auto"/>
        <w:ind w:left="426" w:hanging="426"/>
        <w:rPr>
          <w:b/>
        </w:rPr>
      </w:pPr>
      <w:r w:rsidRPr="005C7C9C">
        <w:rPr>
          <w:b/>
        </w:rPr>
        <w:t>哈</w:t>
      </w:r>
      <w:proofErr w:type="gramStart"/>
      <w:r w:rsidRPr="005C7C9C">
        <w:rPr>
          <w:b/>
        </w:rPr>
        <w:t>鏌</w:t>
      </w:r>
      <w:proofErr w:type="gramEnd"/>
      <w:r w:rsidRPr="005C7C9C">
        <w:rPr>
          <w:b/>
        </w:rPr>
        <w:t>股份有限公司</w:t>
      </w:r>
      <w:r w:rsidR="00EE51D3" w:rsidRPr="001B21AA">
        <w:rPr>
          <w:b/>
        </w:rPr>
        <w:t xml:space="preserve"> </w:t>
      </w:r>
    </w:p>
    <w:p w:rsidR="00460406" w:rsidRDefault="005C7C9C" w:rsidP="005C7C9C">
      <w:pPr>
        <w:pStyle w:val="a5"/>
        <w:numPr>
          <w:ilvl w:val="1"/>
          <w:numId w:val="13"/>
        </w:numPr>
        <w:spacing w:line="276" w:lineRule="auto"/>
      </w:pPr>
      <w:r>
        <w:rPr>
          <w:rFonts w:hint="eastAsia"/>
        </w:rPr>
        <w:t>協助企業進行數位文案企劃與撰寫</w:t>
      </w:r>
      <w:r w:rsidR="001B21AA">
        <w:rPr>
          <w:rFonts w:hint="eastAsia"/>
        </w:rPr>
        <w:t>（</w:t>
      </w:r>
      <w:r>
        <w:rPr>
          <w:rFonts w:hint="eastAsia"/>
        </w:rPr>
        <w:t>數位行銷</w:t>
      </w:r>
      <w:r w:rsidR="00EE51D3">
        <w:t>類</w:t>
      </w:r>
      <w:r w:rsidR="001B21AA">
        <w:rPr>
          <w:rFonts w:hint="eastAsia"/>
        </w:rPr>
        <w:t>）</w:t>
      </w:r>
      <w:r w:rsidR="00EE51D3">
        <w:t xml:space="preserve">。 </w:t>
      </w:r>
    </w:p>
    <w:p w:rsidR="00460406" w:rsidRPr="001B21AA" w:rsidRDefault="00B9203A" w:rsidP="001B21AA">
      <w:pPr>
        <w:pStyle w:val="a5"/>
        <w:numPr>
          <w:ilvl w:val="0"/>
          <w:numId w:val="13"/>
        </w:numPr>
        <w:spacing w:line="276" w:lineRule="auto"/>
        <w:ind w:left="426" w:hanging="426"/>
        <w:rPr>
          <w:b/>
        </w:rPr>
      </w:pPr>
      <w:r w:rsidRPr="00B9203A">
        <w:rPr>
          <w:b/>
        </w:rPr>
        <w:t>台北愛樂文教基金會</w:t>
      </w:r>
      <w:r w:rsidR="00EE51D3" w:rsidRPr="001B21AA">
        <w:rPr>
          <w:b/>
        </w:rPr>
        <w:t xml:space="preserve"> </w:t>
      </w:r>
    </w:p>
    <w:p w:rsidR="001B21AA" w:rsidRDefault="00B9203A" w:rsidP="001B21AA">
      <w:pPr>
        <w:pStyle w:val="a5"/>
        <w:numPr>
          <w:ilvl w:val="1"/>
          <w:numId w:val="13"/>
        </w:numPr>
        <w:spacing w:line="276" w:lineRule="auto"/>
      </w:pPr>
      <w:r w:rsidRPr="00890420">
        <w:t>負責執行交辦工作，包含前置作業、場地佈置及現場執行</w:t>
      </w:r>
      <w:r w:rsidR="00470050">
        <w:rPr>
          <w:rFonts w:hint="eastAsia"/>
        </w:rPr>
        <w:t xml:space="preserve"> </w:t>
      </w:r>
      <w:r w:rsidRPr="00890420">
        <w:t>(行政執行類)</w:t>
      </w:r>
      <w:r w:rsidR="00EE51D3">
        <w:t>。</w:t>
      </w:r>
    </w:p>
    <w:p w:rsidR="001B21AA" w:rsidRDefault="001B21AA" w:rsidP="001B21AA">
      <w:pPr>
        <w:pStyle w:val="a5"/>
        <w:spacing w:line="276" w:lineRule="auto"/>
        <w:jc w:val="left"/>
      </w:pPr>
      <w:proofErr w:type="gramStart"/>
      <w:r>
        <w:rPr>
          <w:rFonts w:hint="eastAsia"/>
        </w:rPr>
        <w:t>────────────────────</w:t>
      </w:r>
      <w:proofErr w:type="gramEnd"/>
      <w:r>
        <w:rPr>
          <w:rFonts w:hint="eastAsia"/>
        </w:rPr>
        <w:t>──────────────────────────────────────</w:t>
      </w:r>
    </w:p>
    <w:p w:rsidR="00A71EE7" w:rsidRPr="00A71EE7" w:rsidRDefault="00EE51D3" w:rsidP="00C86F99">
      <w:pPr>
        <w:pStyle w:val="a5"/>
        <w:numPr>
          <w:ilvl w:val="2"/>
          <w:numId w:val="13"/>
        </w:numPr>
        <w:spacing w:line="276" w:lineRule="auto"/>
        <w:jc w:val="left"/>
      </w:pPr>
      <w:r>
        <w:t>請於</w:t>
      </w:r>
      <w:r w:rsidR="0072361D" w:rsidRPr="0072361D">
        <w:rPr>
          <w:rFonts w:hint="eastAsia"/>
          <w:color w:val="FF0000"/>
          <w:u w:val="single"/>
        </w:rPr>
        <w:t>1</w:t>
      </w:r>
      <w:r w:rsidR="0072361D" w:rsidRPr="0072361D">
        <w:rPr>
          <w:color w:val="FF0000"/>
          <w:u w:val="single"/>
        </w:rPr>
        <w:t>14/</w:t>
      </w:r>
      <w:r w:rsidR="00EA7413" w:rsidRPr="001B21AA">
        <w:rPr>
          <w:b/>
          <w:color w:val="FF0000"/>
          <w:u w:val="single" w:color="FF0000"/>
        </w:rPr>
        <w:t>6/1</w:t>
      </w:r>
      <w:r w:rsidR="00EA7413" w:rsidRPr="001B21AA">
        <w:rPr>
          <w:rFonts w:hint="eastAsia"/>
          <w:b/>
          <w:color w:val="FF0000"/>
          <w:u w:val="single" w:color="FF0000"/>
        </w:rPr>
        <w:t>6</w:t>
      </w:r>
      <w:r w:rsidR="001B21AA" w:rsidRPr="001B21AA">
        <w:rPr>
          <w:rFonts w:hint="eastAsia"/>
          <w:b/>
          <w:color w:val="FF0000"/>
          <w:u w:val="single" w:color="FF0000"/>
        </w:rPr>
        <w:t>（</w:t>
      </w:r>
      <w:r w:rsidR="00EA7413" w:rsidRPr="001B21AA">
        <w:rPr>
          <w:rFonts w:hint="eastAsia"/>
          <w:b/>
          <w:color w:val="FF0000"/>
          <w:u w:val="single" w:color="FF0000"/>
        </w:rPr>
        <w:t>一</w:t>
      </w:r>
      <w:r w:rsidR="001B21AA" w:rsidRPr="001B21AA">
        <w:rPr>
          <w:rFonts w:hint="eastAsia"/>
          <w:b/>
          <w:color w:val="FF0000"/>
          <w:u w:val="single" w:color="FF0000"/>
        </w:rPr>
        <w:t>）</w:t>
      </w:r>
      <w:r w:rsidRPr="001B21AA">
        <w:rPr>
          <w:b/>
          <w:color w:val="FF0000"/>
          <w:u w:val="single" w:color="FF0000"/>
        </w:rPr>
        <w:t>前</w:t>
      </w:r>
      <w:r w:rsidR="006224D2" w:rsidRPr="006224D2">
        <w:rPr>
          <w:rFonts w:hint="eastAsia"/>
          <w:color w:val="auto"/>
        </w:rPr>
        <w:t>繳</w:t>
      </w:r>
      <w:r>
        <w:t>交</w:t>
      </w:r>
      <w:r w:rsidR="00C86F99" w:rsidRPr="00C86F99">
        <w:rPr>
          <w:rFonts w:hint="eastAsia"/>
          <w:u w:val="single" w:color="000000"/>
        </w:rPr>
        <w:t>企業問題解決志願排序表</w:t>
      </w:r>
      <w:r w:rsidR="00D74BB9" w:rsidRPr="00C86F99">
        <w:rPr>
          <w:rFonts w:hint="eastAsia"/>
        </w:rPr>
        <w:t>及</w:t>
      </w:r>
      <w:r w:rsidR="00D74BB9" w:rsidRPr="00D74BB9">
        <w:rPr>
          <w:rFonts w:hint="eastAsia"/>
          <w:u w:val="single" w:color="000000"/>
        </w:rPr>
        <w:t>個人簡歷</w:t>
      </w:r>
      <w:proofErr w:type="gramStart"/>
      <w:r w:rsidR="00C86F99">
        <w:rPr>
          <w:rFonts w:hint="eastAsia"/>
          <w:u w:val="single" w:color="000000"/>
        </w:rPr>
        <w:t>表</w:t>
      </w:r>
      <w:r>
        <w:t>至系辦</w:t>
      </w:r>
      <w:r w:rsidR="00EA7413" w:rsidRPr="001B21AA">
        <w:rPr>
          <w:rFonts w:hint="eastAsia"/>
          <w:color w:val="auto"/>
        </w:rPr>
        <w:t>黃敏芯</w:t>
      </w:r>
      <w:r w:rsidRPr="001B21AA">
        <w:rPr>
          <w:color w:val="auto"/>
        </w:rPr>
        <w:t>助教</w:t>
      </w:r>
      <w:proofErr w:type="gramEnd"/>
      <w:r>
        <w:t>或 mail 到</w:t>
      </w:r>
      <w:r w:rsidR="00EA7413">
        <w:rPr>
          <w:rFonts w:hint="eastAsia"/>
        </w:rPr>
        <w:t>：</w:t>
      </w:r>
      <w:r w:rsidR="00EA7413">
        <w:t>cindyhuang</w:t>
      </w:r>
      <w:r>
        <w:t xml:space="preserve">@cycu.edu.tw </w:t>
      </w:r>
      <w:bookmarkStart w:id="0" w:name="_GoBack"/>
      <w:bookmarkEnd w:id="0"/>
    </w:p>
    <w:p w:rsidR="00A71EE7" w:rsidRDefault="00EE51D3" w:rsidP="00A71EE7">
      <w:pPr>
        <w:pStyle w:val="a5"/>
      </w:pPr>
      <w:r>
        <w:t>班級</w:t>
      </w:r>
      <w:r w:rsidR="00EA7413">
        <w:rPr>
          <w:rFonts w:hint="eastAsia"/>
        </w:rPr>
        <w:t>：</w:t>
      </w:r>
      <w:r w:rsidR="001B21AA" w:rsidRPr="001B21AA">
        <w:rPr>
          <w:rFonts w:hint="eastAsia"/>
          <w:color w:val="auto"/>
        </w:rPr>
        <w:t>_______________________________________</w:t>
      </w:r>
    </w:p>
    <w:p w:rsidR="00A71EE7" w:rsidRDefault="00EE51D3" w:rsidP="00A71EE7">
      <w:pPr>
        <w:pStyle w:val="a5"/>
      </w:pPr>
      <w:r>
        <w:t>姓名</w:t>
      </w:r>
      <w:r w:rsidR="00EA7413">
        <w:rPr>
          <w:rFonts w:hint="eastAsia"/>
        </w:rPr>
        <w:t>：</w:t>
      </w:r>
      <w:r w:rsidR="001B21AA" w:rsidRPr="001B21AA">
        <w:rPr>
          <w:rFonts w:hint="eastAsia"/>
          <w:color w:val="auto"/>
        </w:rPr>
        <w:t>_______________________________________</w:t>
      </w:r>
    </w:p>
    <w:p w:rsidR="00460406" w:rsidRDefault="00EE51D3" w:rsidP="00A71EE7">
      <w:pPr>
        <w:pStyle w:val="a5"/>
      </w:pPr>
      <w:r>
        <w:t>學號</w:t>
      </w:r>
      <w:r w:rsidR="00EA7413">
        <w:rPr>
          <w:rFonts w:hint="eastAsia"/>
        </w:rPr>
        <w:t>：</w:t>
      </w:r>
      <w:r w:rsidR="001B21AA" w:rsidRPr="001B21AA">
        <w:rPr>
          <w:rFonts w:hint="eastAsia"/>
          <w:color w:val="auto"/>
        </w:rPr>
        <w:t>_______________________________________</w:t>
      </w:r>
    </w:p>
    <w:p w:rsidR="00A71EE7" w:rsidRDefault="00EA7413" w:rsidP="00A71EE7">
      <w:pPr>
        <w:pStyle w:val="a5"/>
      </w:pPr>
      <w:r>
        <w:t>E-mail</w:t>
      </w:r>
      <w:r>
        <w:rPr>
          <w:rFonts w:hint="eastAsia"/>
        </w:rPr>
        <w:t>：</w:t>
      </w:r>
      <w:r w:rsidR="001B21AA" w:rsidRPr="001B21AA">
        <w:rPr>
          <w:rFonts w:hint="eastAsia"/>
          <w:color w:val="auto"/>
        </w:rPr>
        <w:t>_______________________________________</w:t>
      </w:r>
    </w:p>
    <w:p w:rsidR="00A71EE7" w:rsidRPr="001B21AA" w:rsidRDefault="00EE51D3" w:rsidP="00A71EE7">
      <w:pPr>
        <w:pStyle w:val="a5"/>
        <w:rPr>
          <w:color w:val="auto"/>
        </w:rPr>
      </w:pPr>
      <w:r w:rsidRPr="001B21AA">
        <w:rPr>
          <w:color w:val="auto"/>
        </w:rPr>
        <w:t>電話</w:t>
      </w:r>
      <w:r w:rsidR="00EA7413" w:rsidRPr="001B21AA">
        <w:rPr>
          <w:rFonts w:hint="eastAsia"/>
          <w:color w:val="auto"/>
        </w:rPr>
        <w:t>：</w:t>
      </w:r>
      <w:r w:rsidR="001B21AA" w:rsidRPr="001B21AA">
        <w:rPr>
          <w:rFonts w:hint="eastAsia"/>
          <w:color w:val="auto"/>
        </w:rPr>
        <w:t>_______________________________________</w:t>
      </w:r>
    </w:p>
    <w:p w:rsidR="00A71EE7" w:rsidRPr="001B21AA" w:rsidRDefault="00EE51D3" w:rsidP="00A71EE7">
      <w:pPr>
        <w:pStyle w:val="a5"/>
        <w:rPr>
          <w:color w:val="auto"/>
        </w:rPr>
      </w:pPr>
      <w:r w:rsidRPr="001B21AA">
        <w:rPr>
          <w:color w:val="auto"/>
        </w:rPr>
        <w:t>出生年月日</w:t>
      </w:r>
      <w:r w:rsidR="002949BF">
        <w:rPr>
          <w:rFonts w:hint="eastAsia"/>
          <w:color w:val="auto"/>
        </w:rPr>
        <w:t>（</w:t>
      </w:r>
      <w:r w:rsidRPr="001B21AA">
        <w:rPr>
          <w:color w:val="auto"/>
        </w:rPr>
        <w:t>實習期間辦理保險用</w:t>
      </w:r>
      <w:r w:rsidR="002949BF">
        <w:rPr>
          <w:rFonts w:hint="eastAsia"/>
          <w:color w:val="auto"/>
        </w:rPr>
        <w:t>）</w:t>
      </w:r>
      <w:r w:rsidR="00EA7413" w:rsidRPr="001B21AA">
        <w:rPr>
          <w:rFonts w:hint="eastAsia"/>
          <w:color w:val="auto"/>
        </w:rPr>
        <w:t>：</w:t>
      </w:r>
      <w:r w:rsidR="001B21AA" w:rsidRPr="001B21AA">
        <w:rPr>
          <w:rFonts w:hint="eastAsia"/>
          <w:color w:val="auto"/>
        </w:rPr>
        <w:t>_______________________________________</w:t>
      </w:r>
    </w:p>
    <w:p w:rsidR="005F4C67" w:rsidRPr="001B21AA" w:rsidRDefault="00EE51D3" w:rsidP="006023C8">
      <w:pPr>
        <w:pStyle w:val="a5"/>
        <w:rPr>
          <w:color w:val="auto"/>
        </w:rPr>
      </w:pPr>
      <w:r w:rsidRPr="001B21AA">
        <w:rPr>
          <w:color w:val="auto"/>
        </w:rPr>
        <w:t>身分證字號</w:t>
      </w:r>
      <w:r w:rsidR="002949BF">
        <w:rPr>
          <w:rFonts w:hint="eastAsia"/>
          <w:color w:val="auto"/>
        </w:rPr>
        <w:t>（</w:t>
      </w:r>
      <w:r w:rsidRPr="001B21AA">
        <w:rPr>
          <w:color w:val="auto"/>
        </w:rPr>
        <w:t>實習期間辦理保險用</w:t>
      </w:r>
      <w:r w:rsidR="002949BF">
        <w:rPr>
          <w:rFonts w:hint="eastAsia"/>
          <w:color w:val="auto"/>
        </w:rPr>
        <w:t>）</w:t>
      </w:r>
      <w:r w:rsidR="00EA7413" w:rsidRPr="001B21AA">
        <w:rPr>
          <w:rFonts w:hint="eastAsia"/>
          <w:color w:val="auto"/>
        </w:rPr>
        <w:t>：</w:t>
      </w:r>
      <w:r w:rsidR="001B21AA" w:rsidRPr="001B21AA">
        <w:rPr>
          <w:rFonts w:hint="eastAsia"/>
          <w:color w:val="auto"/>
        </w:rPr>
        <w:t>_______________________________________</w:t>
      </w:r>
    </w:p>
    <w:p w:rsidR="00EA7413" w:rsidRPr="001B21AA" w:rsidRDefault="00EE51D3" w:rsidP="00EA7413">
      <w:pPr>
        <w:spacing w:after="2" w:line="338" w:lineRule="auto"/>
        <w:ind w:left="-5" w:right="4889"/>
        <w:jc w:val="left"/>
        <w:rPr>
          <w:color w:val="auto"/>
          <w:u w:val="single" w:color="000000"/>
        </w:rPr>
      </w:pPr>
      <w:r w:rsidRPr="001B21AA">
        <w:rPr>
          <w:color w:val="auto"/>
        </w:rPr>
        <w:t>企業志願排序</w:t>
      </w:r>
      <w:r w:rsidR="001B21AA">
        <w:rPr>
          <w:color w:val="auto"/>
        </w:rPr>
        <w:t xml:space="preserve">: </w:t>
      </w:r>
      <w:proofErr w:type="gramStart"/>
      <w:r w:rsidR="001B21AA" w:rsidRPr="001B21AA">
        <w:rPr>
          <w:rFonts w:hint="eastAsia"/>
          <w:color w:val="auto"/>
        </w:rPr>
        <w:t>（</w:t>
      </w:r>
      <w:r w:rsidRPr="001B21AA">
        <w:rPr>
          <w:color w:val="auto"/>
        </w:rPr>
        <w:t>註</w:t>
      </w:r>
      <w:proofErr w:type="gramEnd"/>
      <w:r w:rsidR="00EA7413" w:rsidRPr="001B21AA">
        <w:rPr>
          <w:rFonts w:hint="eastAsia"/>
          <w:color w:val="auto"/>
        </w:rPr>
        <w:t>：</w:t>
      </w:r>
      <w:r w:rsidRPr="001B21AA">
        <w:rPr>
          <w:color w:val="auto"/>
        </w:rPr>
        <w:t>以</w:t>
      </w:r>
      <w:proofErr w:type="gramStart"/>
      <w:r w:rsidRPr="001B21AA">
        <w:rPr>
          <w:color w:val="auto"/>
        </w:rPr>
        <w:t>最後媒</w:t>
      </w:r>
      <w:proofErr w:type="gramEnd"/>
      <w:r w:rsidRPr="001B21AA">
        <w:rPr>
          <w:color w:val="auto"/>
        </w:rPr>
        <w:t>合的結果為主</w:t>
      </w:r>
      <w:proofErr w:type="gramStart"/>
      <w:r w:rsidR="001B21AA" w:rsidRPr="001B21AA">
        <w:rPr>
          <w:rFonts w:hint="eastAsia"/>
          <w:color w:val="auto"/>
        </w:rPr>
        <w:t>）</w:t>
      </w:r>
      <w:proofErr w:type="gramEnd"/>
      <w:r w:rsidRPr="001B21AA">
        <w:rPr>
          <w:color w:val="auto"/>
        </w:rPr>
        <w:t xml:space="preserve">             志願 1.</w:t>
      </w:r>
      <w:r w:rsidR="00EA7413" w:rsidRPr="001B21AA">
        <w:rPr>
          <w:color w:val="auto"/>
        </w:rPr>
        <w:t xml:space="preserve"> </w:t>
      </w:r>
      <w:r w:rsidR="00EA7413" w:rsidRPr="001B21AA">
        <w:rPr>
          <w:rFonts w:hint="eastAsia"/>
          <w:color w:val="auto"/>
        </w:rPr>
        <w:t>_______________________________________</w:t>
      </w:r>
    </w:p>
    <w:p w:rsidR="00460406" w:rsidRPr="001B21AA" w:rsidRDefault="00EE51D3" w:rsidP="00EA7413">
      <w:pPr>
        <w:spacing w:after="2" w:line="338" w:lineRule="auto"/>
        <w:ind w:left="-5" w:right="4889"/>
        <w:jc w:val="left"/>
        <w:rPr>
          <w:color w:val="auto"/>
        </w:rPr>
      </w:pPr>
      <w:r w:rsidRPr="001B21AA">
        <w:rPr>
          <w:color w:val="auto"/>
        </w:rPr>
        <w:t xml:space="preserve">志願 2. </w:t>
      </w:r>
      <w:r w:rsidR="00EA7413" w:rsidRPr="001B21AA">
        <w:rPr>
          <w:rFonts w:hint="eastAsia"/>
          <w:color w:val="auto"/>
        </w:rPr>
        <w:t>_______________________________________</w:t>
      </w:r>
    </w:p>
    <w:p w:rsidR="00721CA0" w:rsidRDefault="00EE51D3" w:rsidP="00721CA0">
      <w:pPr>
        <w:spacing w:after="278"/>
        <w:jc w:val="left"/>
        <w:rPr>
          <w:b/>
          <w:sz w:val="32"/>
        </w:rPr>
      </w:pPr>
      <w:r w:rsidRPr="001B21AA">
        <w:rPr>
          <w:color w:val="auto"/>
        </w:rPr>
        <w:t>志願 3.</w:t>
      </w:r>
      <w:r w:rsidR="00EA7413" w:rsidRPr="001B21AA">
        <w:rPr>
          <w:rFonts w:hint="eastAsia"/>
          <w:color w:val="auto"/>
          <w:u w:val="single" w:color="FF0000"/>
        </w:rPr>
        <w:t xml:space="preserve"> </w:t>
      </w:r>
      <w:r w:rsidR="00EA7413" w:rsidRPr="001B21AA">
        <w:rPr>
          <w:rFonts w:hint="eastAsia"/>
          <w:color w:val="auto"/>
        </w:rPr>
        <w:t>_______________________________________</w:t>
      </w:r>
      <w:r w:rsidR="00721CA0">
        <w:rPr>
          <w:b/>
          <w:sz w:val="32"/>
        </w:rPr>
        <w:br w:type="page"/>
      </w:r>
    </w:p>
    <w:p w:rsidR="00721CA0" w:rsidRDefault="00721CA0" w:rsidP="001B21AA">
      <w:pPr>
        <w:spacing w:after="278"/>
        <w:jc w:val="center"/>
        <w:rPr>
          <w:b/>
          <w:sz w:val="32"/>
        </w:rPr>
      </w:pPr>
      <w:r>
        <w:rPr>
          <w:rFonts w:hint="eastAsia"/>
          <w:b/>
          <w:sz w:val="32"/>
          <w:szCs w:val="32"/>
        </w:rPr>
        <w:lastRenderedPageBreak/>
        <w:t>【</w:t>
      </w:r>
      <w:r w:rsidRPr="001B21AA">
        <w:rPr>
          <w:b/>
          <w:sz w:val="32"/>
          <w:szCs w:val="32"/>
        </w:rPr>
        <w:t>11</w:t>
      </w:r>
      <w:r>
        <w:rPr>
          <w:b/>
          <w:sz w:val="32"/>
          <w:szCs w:val="32"/>
        </w:rPr>
        <w:t>4</w:t>
      </w:r>
      <w:r w:rsidRPr="001B21AA">
        <w:rPr>
          <w:b/>
          <w:sz w:val="32"/>
          <w:szCs w:val="32"/>
        </w:rPr>
        <w:t>-1 企業</w:t>
      </w:r>
      <w:r>
        <w:rPr>
          <w:rFonts w:hint="eastAsia"/>
          <w:b/>
          <w:sz w:val="32"/>
          <w:szCs w:val="32"/>
        </w:rPr>
        <w:t xml:space="preserve">問題解決 </w:t>
      </w:r>
      <w:r>
        <w:rPr>
          <w:b/>
          <w:sz w:val="32"/>
          <w:szCs w:val="32"/>
        </w:rPr>
        <w:t>–</w:t>
      </w:r>
      <w:r>
        <w:rPr>
          <w:rFonts w:hint="eastAsia"/>
          <w:b/>
          <w:sz w:val="32"/>
          <w:szCs w:val="32"/>
        </w:rPr>
        <w:t xml:space="preserve"> </w:t>
      </w:r>
      <w:r w:rsidR="00C86F99">
        <w:rPr>
          <w:rFonts w:hint="eastAsia"/>
          <w:b/>
          <w:sz w:val="32"/>
          <w:szCs w:val="32"/>
        </w:rPr>
        <w:t>個人</w:t>
      </w:r>
      <w:r>
        <w:rPr>
          <w:rFonts w:hint="eastAsia"/>
          <w:b/>
          <w:sz w:val="32"/>
          <w:szCs w:val="32"/>
        </w:rPr>
        <w:t>簡歷表】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73"/>
        <w:gridCol w:w="1973"/>
        <w:gridCol w:w="1152"/>
        <w:gridCol w:w="2796"/>
        <w:gridCol w:w="1974"/>
      </w:tblGrid>
      <w:tr w:rsidR="00721CA0" w:rsidRPr="00721CA0" w:rsidTr="00721CA0">
        <w:trPr>
          <w:trHeight w:val="850"/>
        </w:trPr>
        <w:tc>
          <w:tcPr>
            <w:tcW w:w="1973" w:type="dxa"/>
            <w:shd w:val="clear" w:color="auto" w:fill="FFF2CC" w:themeFill="accent4" w:themeFillTint="33"/>
            <w:vAlign w:val="center"/>
          </w:tcPr>
          <w:p w:rsidR="00721CA0" w:rsidRPr="00721CA0" w:rsidRDefault="00721CA0" w:rsidP="00721CA0">
            <w:pPr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21CA0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973" w:type="dxa"/>
            <w:vAlign w:val="center"/>
          </w:tcPr>
          <w:p w:rsidR="00721CA0" w:rsidRPr="00721CA0" w:rsidRDefault="00721CA0" w:rsidP="00721CA0">
            <w:pPr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FFF2CC" w:themeFill="accent4" w:themeFillTint="33"/>
            <w:vAlign w:val="center"/>
          </w:tcPr>
          <w:p w:rsidR="00721CA0" w:rsidRPr="00721CA0" w:rsidRDefault="00721CA0" w:rsidP="00721CA0">
            <w:pPr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21CA0">
              <w:rPr>
                <w:rFonts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2796" w:type="dxa"/>
            <w:vAlign w:val="center"/>
          </w:tcPr>
          <w:p w:rsidR="00721CA0" w:rsidRPr="00721CA0" w:rsidRDefault="00721CA0" w:rsidP="00721CA0">
            <w:pPr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4" w:type="dxa"/>
            <w:vMerge w:val="restart"/>
            <w:vAlign w:val="center"/>
          </w:tcPr>
          <w:p w:rsidR="00721CA0" w:rsidRPr="00721CA0" w:rsidRDefault="000804A1" w:rsidP="00721CA0">
            <w:pPr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照片</w:t>
            </w:r>
          </w:p>
        </w:tc>
      </w:tr>
      <w:tr w:rsidR="00721CA0" w:rsidRPr="00721CA0" w:rsidTr="00721CA0">
        <w:trPr>
          <w:trHeight w:val="850"/>
        </w:trPr>
        <w:tc>
          <w:tcPr>
            <w:tcW w:w="1973" w:type="dxa"/>
            <w:shd w:val="clear" w:color="auto" w:fill="FFF2CC" w:themeFill="accent4" w:themeFillTint="33"/>
            <w:vAlign w:val="center"/>
          </w:tcPr>
          <w:p w:rsidR="00721CA0" w:rsidRPr="00721CA0" w:rsidRDefault="00721CA0" w:rsidP="00721CA0">
            <w:pPr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21CA0">
              <w:rPr>
                <w:rFonts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1973" w:type="dxa"/>
            <w:vAlign w:val="center"/>
          </w:tcPr>
          <w:p w:rsidR="00721CA0" w:rsidRPr="00721CA0" w:rsidRDefault="00721CA0" w:rsidP="00721CA0">
            <w:pPr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FFF2CC" w:themeFill="accent4" w:themeFillTint="33"/>
            <w:vAlign w:val="center"/>
          </w:tcPr>
          <w:p w:rsidR="00721CA0" w:rsidRPr="00721CA0" w:rsidRDefault="00721CA0" w:rsidP="00721CA0">
            <w:pPr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21CA0">
              <w:rPr>
                <w:rFonts w:hint="eastAsia"/>
                <w:b/>
                <w:sz w:val="28"/>
                <w:szCs w:val="28"/>
              </w:rPr>
              <w:t>學號</w:t>
            </w:r>
          </w:p>
        </w:tc>
        <w:tc>
          <w:tcPr>
            <w:tcW w:w="2796" w:type="dxa"/>
            <w:vAlign w:val="center"/>
          </w:tcPr>
          <w:p w:rsidR="00721CA0" w:rsidRPr="00721CA0" w:rsidRDefault="00721CA0" w:rsidP="00721CA0">
            <w:pPr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4" w:type="dxa"/>
            <w:vMerge/>
            <w:vAlign w:val="center"/>
          </w:tcPr>
          <w:p w:rsidR="00721CA0" w:rsidRPr="00721CA0" w:rsidRDefault="00721CA0" w:rsidP="00721CA0">
            <w:pPr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721CA0" w:rsidRPr="00721CA0" w:rsidTr="00721CA0">
        <w:trPr>
          <w:trHeight w:val="850"/>
        </w:trPr>
        <w:tc>
          <w:tcPr>
            <w:tcW w:w="1973" w:type="dxa"/>
            <w:shd w:val="clear" w:color="auto" w:fill="FFF2CC" w:themeFill="accent4" w:themeFillTint="33"/>
            <w:vAlign w:val="center"/>
          </w:tcPr>
          <w:p w:rsidR="00721CA0" w:rsidRPr="00721CA0" w:rsidRDefault="00721CA0" w:rsidP="00721CA0">
            <w:pPr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21CA0">
              <w:rPr>
                <w:rFonts w:hint="eastAsia"/>
                <w:b/>
                <w:sz w:val="28"/>
                <w:szCs w:val="28"/>
              </w:rPr>
              <w:t>手機</w:t>
            </w:r>
          </w:p>
        </w:tc>
        <w:tc>
          <w:tcPr>
            <w:tcW w:w="1973" w:type="dxa"/>
            <w:vAlign w:val="center"/>
          </w:tcPr>
          <w:p w:rsidR="00721CA0" w:rsidRPr="00721CA0" w:rsidRDefault="00721CA0" w:rsidP="00721CA0">
            <w:pPr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FFF2CC" w:themeFill="accent4" w:themeFillTint="33"/>
            <w:vAlign w:val="center"/>
          </w:tcPr>
          <w:p w:rsidR="00721CA0" w:rsidRPr="00721CA0" w:rsidRDefault="00721CA0" w:rsidP="00721CA0">
            <w:pPr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21CA0">
              <w:rPr>
                <w:rFonts w:hint="eastAsia"/>
                <w:b/>
                <w:sz w:val="28"/>
                <w:szCs w:val="28"/>
              </w:rPr>
              <w:t>E</w:t>
            </w:r>
            <w:r w:rsidRPr="00721CA0">
              <w:rPr>
                <w:b/>
                <w:sz w:val="28"/>
                <w:szCs w:val="28"/>
              </w:rPr>
              <w:t>mail</w:t>
            </w:r>
          </w:p>
        </w:tc>
        <w:tc>
          <w:tcPr>
            <w:tcW w:w="2796" w:type="dxa"/>
            <w:vAlign w:val="center"/>
          </w:tcPr>
          <w:p w:rsidR="00721CA0" w:rsidRPr="00721CA0" w:rsidRDefault="00721CA0" w:rsidP="00721CA0">
            <w:pPr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4" w:type="dxa"/>
            <w:vMerge/>
            <w:vAlign w:val="center"/>
          </w:tcPr>
          <w:p w:rsidR="00721CA0" w:rsidRPr="00721CA0" w:rsidRDefault="00721CA0" w:rsidP="00721CA0">
            <w:pPr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721CA0" w:rsidRPr="00721CA0" w:rsidTr="00AF4EFE">
        <w:trPr>
          <w:trHeight w:val="2268"/>
        </w:trPr>
        <w:tc>
          <w:tcPr>
            <w:tcW w:w="1973" w:type="dxa"/>
            <w:shd w:val="clear" w:color="auto" w:fill="FFF2CC" w:themeFill="accent4" w:themeFillTint="33"/>
            <w:vAlign w:val="center"/>
          </w:tcPr>
          <w:p w:rsidR="00721CA0" w:rsidRPr="00721CA0" w:rsidRDefault="00AF4EFE" w:rsidP="00721CA0">
            <w:pPr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個人簡述</w:t>
            </w:r>
          </w:p>
        </w:tc>
        <w:tc>
          <w:tcPr>
            <w:tcW w:w="7895" w:type="dxa"/>
            <w:gridSpan w:val="4"/>
            <w:vAlign w:val="center"/>
          </w:tcPr>
          <w:p w:rsidR="00721CA0" w:rsidRPr="00721CA0" w:rsidRDefault="00721CA0" w:rsidP="00721CA0">
            <w:pPr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AF4EFE" w:rsidRPr="00721CA0" w:rsidTr="00AF4EFE">
        <w:trPr>
          <w:trHeight w:val="850"/>
        </w:trPr>
        <w:tc>
          <w:tcPr>
            <w:tcW w:w="1973" w:type="dxa"/>
            <w:shd w:val="clear" w:color="auto" w:fill="FFF2CC" w:themeFill="accent4" w:themeFillTint="33"/>
            <w:vAlign w:val="center"/>
          </w:tcPr>
          <w:p w:rsidR="00AF4EFE" w:rsidRPr="00721CA0" w:rsidRDefault="00AF4EFE" w:rsidP="00721CA0">
            <w:pPr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21CA0">
              <w:rPr>
                <w:rFonts w:hint="eastAsia"/>
                <w:b/>
                <w:sz w:val="28"/>
                <w:szCs w:val="28"/>
              </w:rPr>
              <w:t>主要研究方向</w:t>
            </w:r>
          </w:p>
        </w:tc>
        <w:tc>
          <w:tcPr>
            <w:tcW w:w="7895" w:type="dxa"/>
            <w:gridSpan w:val="4"/>
            <w:vAlign w:val="center"/>
          </w:tcPr>
          <w:p w:rsidR="00AF4EFE" w:rsidRPr="00721CA0" w:rsidRDefault="00AF4EFE" w:rsidP="00721CA0">
            <w:pPr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721CA0" w:rsidRPr="00721CA0" w:rsidTr="00AF4EFE">
        <w:trPr>
          <w:trHeight w:val="2268"/>
        </w:trPr>
        <w:tc>
          <w:tcPr>
            <w:tcW w:w="1973" w:type="dxa"/>
            <w:shd w:val="clear" w:color="auto" w:fill="FFF2CC" w:themeFill="accent4" w:themeFillTint="33"/>
            <w:vAlign w:val="center"/>
          </w:tcPr>
          <w:p w:rsidR="00721CA0" w:rsidRPr="00721CA0" w:rsidRDefault="00AF4EFE" w:rsidP="00AF4EFE">
            <w:pPr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曾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修習與實習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>相關領域之課程</w:t>
            </w:r>
          </w:p>
        </w:tc>
        <w:tc>
          <w:tcPr>
            <w:tcW w:w="7895" w:type="dxa"/>
            <w:gridSpan w:val="4"/>
            <w:vAlign w:val="center"/>
          </w:tcPr>
          <w:p w:rsidR="00721CA0" w:rsidRPr="00721CA0" w:rsidRDefault="00721CA0" w:rsidP="00721CA0">
            <w:pPr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721CA0" w:rsidRPr="00721CA0" w:rsidTr="00AF4EFE">
        <w:trPr>
          <w:trHeight w:val="2835"/>
        </w:trPr>
        <w:tc>
          <w:tcPr>
            <w:tcW w:w="1973" w:type="dxa"/>
            <w:shd w:val="clear" w:color="auto" w:fill="FFF2CC" w:themeFill="accent4" w:themeFillTint="33"/>
            <w:vAlign w:val="center"/>
          </w:tcPr>
          <w:p w:rsidR="00721CA0" w:rsidRPr="00721CA0" w:rsidRDefault="00AF4EFE" w:rsidP="00721CA0">
            <w:pPr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21CA0">
              <w:rPr>
                <w:rFonts w:hint="eastAsia"/>
                <w:b/>
                <w:sz w:val="28"/>
                <w:szCs w:val="28"/>
              </w:rPr>
              <w:t>*證照</w:t>
            </w:r>
          </w:p>
        </w:tc>
        <w:tc>
          <w:tcPr>
            <w:tcW w:w="7895" w:type="dxa"/>
            <w:gridSpan w:val="4"/>
            <w:vAlign w:val="center"/>
          </w:tcPr>
          <w:p w:rsidR="00721CA0" w:rsidRPr="00721CA0" w:rsidRDefault="00721CA0" w:rsidP="00721CA0">
            <w:pPr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21CA0" w:rsidRPr="00721CA0" w:rsidRDefault="00721CA0" w:rsidP="00721CA0">
      <w:pPr>
        <w:pStyle w:val="a6"/>
        <w:numPr>
          <w:ilvl w:val="2"/>
          <w:numId w:val="13"/>
        </w:numPr>
        <w:spacing w:before="240" w:after="278"/>
        <w:ind w:leftChars="0"/>
        <w:jc w:val="left"/>
        <w:rPr>
          <w:sz w:val="28"/>
          <w:szCs w:val="28"/>
        </w:rPr>
      </w:pPr>
      <w:r w:rsidRPr="00721CA0">
        <w:rPr>
          <w:rFonts w:hint="eastAsia"/>
          <w:sz w:val="28"/>
          <w:szCs w:val="28"/>
        </w:rPr>
        <w:t>「</w:t>
      </w:r>
      <w:proofErr w:type="gramStart"/>
      <w:r w:rsidRPr="00721CA0">
        <w:rPr>
          <w:rFonts w:hint="eastAsia"/>
          <w:sz w:val="28"/>
          <w:szCs w:val="28"/>
        </w:rPr>
        <w:t>＊</w:t>
      </w:r>
      <w:proofErr w:type="gramEnd"/>
      <w:r w:rsidRPr="00721CA0">
        <w:rPr>
          <w:rFonts w:hint="eastAsia"/>
          <w:sz w:val="28"/>
          <w:szCs w:val="28"/>
        </w:rPr>
        <w:t>」為選填。</w:t>
      </w:r>
    </w:p>
    <w:p w:rsidR="00721CA0" w:rsidRDefault="00721CA0" w:rsidP="00721CA0">
      <w:pPr>
        <w:spacing w:after="278"/>
        <w:ind w:left="0" w:firstLine="0"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460406" w:rsidRPr="001B21AA" w:rsidRDefault="001B21AA" w:rsidP="001B21AA">
      <w:pPr>
        <w:spacing w:after="278"/>
        <w:jc w:val="center"/>
        <w:rPr>
          <w:b/>
          <w:color w:val="auto"/>
        </w:rPr>
      </w:pPr>
      <w:r w:rsidRPr="001B21AA">
        <w:rPr>
          <w:rFonts w:hint="eastAsia"/>
          <w:b/>
          <w:sz w:val="32"/>
        </w:rPr>
        <w:lastRenderedPageBreak/>
        <w:t>【</w:t>
      </w:r>
      <w:r w:rsidR="00EE51D3" w:rsidRPr="001B21AA">
        <w:rPr>
          <w:b/>
          <w:sz w:val="32"/>
        </w:rPr>
        <w:t>企業問題解決</w:t>
      </w:r>
      <w:r w:rsidRPr="001B21AA">
        <w:rPr>
          <w:rFonts w:hint="eastAsia"/>
          <w:b/>
          <w:sz w:val="32"/>
        </w:rPr>
        <w:t>】</w:t>
      </w:r>
    </w:p>
    <w:p w:rsidR="00C07574" w:rsidRDefault="00EE51D3" w:rsidP="00135AFF">
      <w:pPr>
        <w:spacing w:after="130"/>
        <w:ind w:left="0" w:firstLine="0"/>
        <w:jc w:val="left"/>
      </w:pPr>
      <w:r>
        <w:t>任課教師：</w:t>
      </w:r>
      <w:r w:rsidR="000078E1">
        <w:rPr>
          <w:rFonts w:hint="eastAsia"/>
        </w:rPr>
        <w:t>施麗琴</w:t>
      </w:r>
    </w:p>
    <w:p w:rsidR="00AF4EFE" w:rsidRDefault="00AF4EFE" w:rsidP="00135AFF">
      <w:pPr>
        <w:spacing w:after="130"/>
        <w:ind w:left="0" w:firstLine="0"/>
        <w:jc w:val="left"/>
      </w:pPr>
    </w:p>
    <w:p w:rsidR="001B21AA" w:rsidRPr="001B21AA" w:rsidRDefault="00EE51D3" w:rsidP="001B21AA">
      <w:pPr>
        <w:pStyle w:val="a6"/>
        <w:numPr>
          <w:ilvl w:val="0"/>
          <w:numId w:val="7"/>
        </w:numPr>
        <w:spacing w:after="63"/>
        <w:ind w:leftChars="0"/>
        <w:jc w:val="left"/>
        <w:rPr>
          <w:b/>
          <w:u w:val="single"/>
        </w:rPr>
      </w:pPr>
      <w:r w:rsidRPr="001B21AA">
        <w:rPr>
          <w:b/>
          <w:u w:val="single"/>
        </w:rPr>
        <w:t xml:space="preserve">課程目標 </w:t>
      </w:r>
    </w:p>
    <w:p w:rsidR="00460406" w:rsidRDefault="00EE51D3" w:rsidP="00135AFF">
      <w:pPr>
        <w:pStyle w:val="a6"/>
        <w:spacing w:after="63"/>
        <w:ind w:leftChars="0" w:firstLine="0"/>
        <w:jc w:val="left"/>
      </w:pPr>
      <w:r>
        <w:t xml:space="preserve">經由實習的過程以協助學生印證管理理論與知識，培養學生解決實務問題的能力，以培養良好的工作態度並提升職場競爭能力。   </w:t>
      </w:r>
    </w:p>
    <w:p w:rsidR="001B21AA" w:rsidRDefault="00EE51D3" w:rsidP="00135AFF">
      <w:pPr>
        <w:pStyle w:val="a6"/>
        <w:numPr>
          <w:ilvl w:val="0"/>
          <w:numId w:val="7"/>
        </w:numPr>
        <w:spacing w:before="240" w:after="63"/>
        <w:ind w:leftChars="0"/>
        <w:jc w:val="left"/>
        <w:rPr>
          <w:b/>
        </w:rPr>
      </w:pPr>
      <w:r w:rsidRPr="001B21AA">
        <w:rPr>
          <w:b/>
          <w:u w:val="single" w:color="000000"/>
        </w:rPr>
        <w:t>教學目標</w:t>
      </w:r>
      <w:r w:rsidRPr="001B21AA">
        <w:rPr>
          <w:b/>
        </w:rPr>
        <w:t xml:space="preserve"> </w:t>
      </w:r>
    </w:p>
    <w:p w:rsidR="001B21AA" w:rsidRDefault="00EE51D3" w:rsidP="001B21AA">
      <w:pPr>
        <w:pStyle w:val="a6"/>
        <w:numPr>
          <w:ilvl w:val="0"/>
          <w:numId w:val="14"/>
        </w:numPr>
        <w:spacing w:after="63"/>
        <w:ind w:leftChars="0" w:left="851" w:hanging="371"/>
        <w:jc w:val="left"/>
      </w:pPr>
      <w:r w:rsidRPr="001B21AA">
        <w:t xml:space="preserve">建立企業實務管理知識培養學以致用能力； </w:t>
      </w:r>
    </w:p>
    <w:p w:rsidR="001B21AA" w:rsidRDefault="00EE51D3" w:rsidP="001B21AA">
      <w:pPr>
        <w:pStyle w:val="a6"/>
        <w:numPr>
          <w:ilvl w:val="0"/>
          <w:numId w:val="14"/>
        </w:numPr>
        <w:spacing w:after="63"/>
        <w:ind w:leftChars="0" w:left="851" w:hanging="371"/>
        <w:jc w:val="left"/>
      </w:pPr>
      <w:r>
        <w:t xml:space="preserve">具備定義實務問題與解決實務問題能力； </w:t>
      </w:r>
    </w:p>
    <w:p w:rsidR="00460406" w:rsidRDefault="00EE51D3" w:rsidP="00135AFF">
      <w:pPr>
        <w:pStyle w:val="a6"/>
        <w:numPr>
          <w:ilvl w:val="0"/>
          <w:numId w:val="14"/>
        </w:numPr>
        <w:spacing w:after="63"/>
        <w:ind w:leftChars="0" w:left="851" w:hanging="371"/>
        <w:jc w:val="left"/>
      </w:pPr>
      <w:r>
        <w:t xml:space="preserve">具備企業實務管理分析與研究能力。 </w:t>
      </w:r>
    </w:p>
    <w:p w:rsidR="001B21AA" w:rsidRDefault="00EE51D3" w:rsidP="00135AFF">
      <w:pPr>
        <w:pStyle w:val="a6"/>
        <w:numPr>
          <w:ilvl w:val="0"/>
          <w:numId w:val="7"/>
        </w:numPr>
        <w:spacing w:before="240" w:after="63"/>
        <w:ind w:leftChars="0"/>
        <w:jc w:val="left"/>
        <w:rPr>
          <w:b/>
        </w:rPr>
      </w:pPr>
      <w:r w:rsidRPr="001B21AA">
        <w:rPr>
          <w:b/>
          <w:u w:val="single" w:color="000000"/>
        </w:rPr>
        <w:t>講授與實施方法</w:t>
      </w:r>
      <w:r w:rsidRPr="001B21AA">
        <w:rPr>
          <w:b/>
        </w:rPr>
        <w:t xml:space="preserve"> </w:t>
      </w:r>
    </w:p>
    <w:p w:rsidR="00460406" w:rsidRPr="00135AFF" w:rsidRDefault="001B21AA" w:rsidP="00135AFF">
      <w:pPr>
        <w:pStyle w:val="a6"/>
        <w:spacing w:after="63"/>
        <w:ind w:leftChars="0" w:firstLine="0"/>
        <w:jc w:val="left"/>
        <w:rPr>
          <w:b/>
        </w:rPr>
      </w:pPr>
      <w:r w:rsidRPr="001B21AA">
        <w:rPr>
          <w:color w:val="auto"/>
        </w:rPr>
        <w:t>兩階段上課</w:t>
      </w:r>
      <w:r w:rsidRPr="001B21AA">
        <w:rPr>
          <w:rFonts w:hint="eastAsia"/>
          <w:color w:val="auto"/>
        </w:rPr>
        <w:t>：</w:t>
      </w:r>
      <w:r w:rsidR="00EE51D3" w:rsidRPr="001B21AA">
        <w:rPr>
          <w:color w:val="auto"/>
        </w:rPr>
        <w:t>階段 1 暑期至業界實習並於下學期進行階段 2 課堂報告與討論。</w:t>
      </w:r>
      <w:r w:rsidR="00EE51D3">
        <w:t xml:space="preserve"> </w:t>
      </w:r>
    </w:p>
    <w:p w:rsidR="001B21AA" w:rsidRPr="001B21AA" w:rsidRDefault="00EE51D3" w:rsidP="00135AFF">
      <w:pPr>
        <w:pStyle w:val="a6"/>
        <w:numPr>
          <w:ilvl w:val="0"/>
          <w:numId w:val="7"/>
        </w:numPr>
        <w:spacing w:before="240" w:after="63"/>
        <w:ind w:leftChars="0"/>
        <w:jc w:val="left"/>
      </w:pPr>
      <w:r w:rsidRPr="001B21AA">
        <w:rPr>
          <w:b/>
          <w:u w:val="single" w:color="000000"/>
        </w:rPr>
        <w:t>預計上課內容</w:t>
      </w:r>
    </w:p>
    <w:p w:rsidR="001B21AA" w:rsidRDefault="00EE51D3" w:rsidP="001B21AA">
      <w:pPr>
        <w:pStyle w:val="a6"/>
        <w:numPr>
          <w:ilvl w:val="0"/>
          <w:numId w:val="15"/>
        </w:numPr>
        <w:spacing w:after="63"/>
        <w:ind w:leftChars="0" w:left="851" w:hanging="371"/>
        <w:jc w:val="left"/>
      </w:pPr>
      <w:r>
        <w:t>第一次上課</w:t>
      </w:r>
      <w:r w:rsidR="001B21AA">
        <w:rPr>
          <w:rFonts w:hint="eastAsia"/>
        </w:rPr>
        <w:t>（</w:t>
      </w:r>
      <w:r>
        <w:t>組別、上課時間與報告方式確認</w:t>
      </w:r>
      <w:r w:rsidR="001B21AA">
        <w:rPr>
          <w:rFonts w:hint="eastAsia"/>
        </w:rPr>
        <w:t>）</w:t>
      </w:r>
    </w:p>
    <w:p w:rsidR="001B21AA" w:rsidRDefault="00EE51D3" w:rsidP="001B21AA">
      <w:pPr>
        <w:pStyle w:val="a6"/>
        <w:numPr>
          <w:ilvl w:val="0"/>
          <w:numId w:val="15"/>
        </w:numPr>
        <w:spacing w:after="63"/>
        <w:ind w:leftChars="0" w:left="851" w:hanging="371"/>
        <w:jc w:val="left"/>
      </w:pPr>
      <w:r>
        <w:t>第</w:t>
      </w:r>
      <w:r w:rsidR="00625679">
        <w:rPr>
          <w:rFonts w:hint="eastAsia"/>
        </w:rPr>
        <w:t>二</w:t>
      </w:r>
      <w:r>
        <w:t>次</w:t>
      </w:r>
      <w:r w:rsidR="00625679">
        <w:rPr>
          <w:rFonts w:hint="eastAsia"/>
        </w:rPr>
        <w:t>上課</w:t>
      </w:r>
      <w:proofErr w:type="gramStart"/>
      <w:r w:rsidR="005C7C9C">
        <w:rPr>
          <w:rFonts w:hint="eastAsia"/>
        </w:rPr>
        <w:t>（</w:t>
      </w:r>
      <w:proofErr w:type="gramEnd"/>
      <w:r w:rsidR="005C7C9C">
        <w:rPr>
          <w:rFonts w:hint="eastAsia"/>
        </w:rPr>
        <w:t>報告</w:t>
      </w:r>
      <w:r>
        <w:t>企業簡介</w:t>
      </w:r>
      <w:r w:rsidR="005C7C9C" w:rsidRPr="005C7C9C">
        <w:rPr>
          <w:rFonts w:hint="eastAsia"/>
        </w:rPr>
        <w:t>與觀察到的問題</w:t>
      </w:r>
      <w:r w:rsidR="00625679">
        <w:rPr>
          <w:rFonts w:hint="eastAsia"/>
        </w:rPr>
        <w:t>/</w:t>
      </w:r>
      <w:r w:rsidR="00625679" w:rsidRPr="005C7C9C">
        <w:rPr>
          <w:rFonts w:hint="eastAsia"/>
        </w:rPr>
        <w:t>相關文獻</w:t>
      </w:r>
      <w:r w:rsidR="00625679">
        <w:rPr>
          <w:rFonts w:hint="eastAsia"/>
        </w:rPr>
        <w:t>整理</w:t>
      </w:r>
      <w:r w:rsidR="005C7C9C" w:rsidRPr="005C7C9C">
        <w:rPr>
          <w:rFonts w:hint="eastAsia"/>
        </w:rPr>
        <w:t>)</w:t>
      </w:r>
    </w:p>
    <w:p w:rsidR="001B21AA" w:rsidRDefault="00EE51D3" w:rsidP="001B21AA">
      <w:pPr>
        <w:pStyle w:val="a6"/>
        <w:numPr>
          <w:ilvl w:val="0"/>
          <w:numId w:val="15"/>
        </w:numPr>
        <w:spacing w:after="63"/>
        <w:ind w:leftChars="0" w:left="851" w:hanging="371"/>
        <w:jc w:val="left"/>
      </w:pPr>
      <w:r>
        <w:t>第</w:t>
      </w:r>
      <w:r w:rsidR="00625679">
        <w:rPr>
          <w:rFonts w:hint="eastAsia"/>
        </w:rPr>
        <w:t>三</w:t>
      </w:r>
      <w:r>
        <w:t>次</w:t>
      </w:r>
      <w:r w:rsidR="00625679">
        <w:rPr>
          <w:rFonts w:hint="eastAsia"/>
        </w:rPr>
        <w:t>上課</w:t>
      </w:r>
      <w:r w:rsidR="001B21AA">
        <w:rPr>
          <w:rFonts w:hint="eastAsia"/>
        </w:rPr>
        <w:t>（</w:t>
      </w:r>
      <w:r w:rsidR="00625679">
        <w:t>企業實務演講</w:t>
      </w:r>
      <w:r w:rsidR="00625679">
        <w:rPr>
          <w:rFonts w:hint="eastAsia"/>
        </w:rPr>
        <w:t>/</w:t>
      </w:r>
      <w:r w:rsidR="00B63211">
        <w:rPr>
          <w:rFonts w:hint="eastAsia"/>
        </w:rPr>
        <w:t>進度檢視及問題討論</w:t>
      </w:r>
      <w:r w:rsidR="001B21AA">
        <w:rPr>
          <w:rFonts w:hint="eastAsia"/>
        </w:rPr>
        <w:t>）</w:t>
      </w:r>
    </w:p>
    <w:p w:rsidR="001B21AA" w:rsidRDefault="00EE51D3" w:rsidP="001B21AA">
      <w:pPr>
        <w:pStyle w:val="a6"/>
        <w:numPr>
          <w:ilvl w:val="0"/>
          <w:numId w:val="15"/>
        </w:numPr>
        <w:spacing w:after="63"/>
        <w:ind w:leftChars="0" w:left="851" w:hanging="371"/>
        <w:jc w:val="left"/>
      </w:pPr>
      <w:r>
        <w:t>第</w:t>
      </w:r>
      <w:r w:rsidR="00625679">
        <w:rPr>
          <w:rFonts w:hint="eastAsia"/>
        </w:rPr>
        <w:t>四</w:t>
      </w:r>
      <w:r>
        <w:t>次</w:t>
      </w:r>
      <w:r w:rsidR="00625679">
        <w:rPr>
          <w:rFonts w:hint="eastAsia"/>
        </w:rPr>
        <w:t>上課</w:t>
      </w:r>
      <w:r w:rsidR="001B21AA">
        <w:rPr>
          <w:rFonts w:hint="eastAsia"/>
        </w:rPr>
        <w:t>（</w:t>
      </w:r>
      <w:r w:rsidR="00625679" w:rsidRPr="005C7C9C">
        <w:rPr>
          <w:rFonts w:hint="eastAsia"/>
        </w:rPr>
        <w:t>提出</w:t>
      </w:r>
      <w:r w:rsidR="00625679">
        <w:t>3 種可能的解決方案與數據分析</w:t>
      </w:r>
      <w:r w:rsidR="00625679">
        <w:rPr>
          <w:rFonts w:hint="eastAsia"/>
        </w:rPr>
        <w:t>/</w:t>
      </w:r>
      <w:r w:rsidR="00625679">
        <w:t>結論與建議</w:t>
      </w:r>
      <w:r w:rsidR="001B21AA">
        <w:rPr>
          <w:rFonts w:hint="eastAsia"/>
        </w:rPr>
        <w:t>）</w:t>
      </w:r>
    </w:p>
    <w:p w:rsidR="00460406" w:rsidRDefault="00EE51D3" w:rsidP="00135AFF">
      <w:pPr>
        <w:pStyle w:val="a6"/>
        <w:numPr>
          <w:ilvl w:val="0"/>
          <w:numId w:val="15"/>
        </w:numPr>
        <w:spacing w:after="63"/>
        <w:ind w:leftChars="0" w:left="851" w:hanging="371"/>
        <w:jc w:val="left"/>
      </w:pPr>
      <w:r>
        <w:t>第</w:t>
      </w:r>
      <w:r w:rsidR="00625679">
        <w:rPr>
          <w:rFonts w:hint="eastAsia"/>
        </w:rPr>
        <w:t>五</w:t>
      </w:r>
      <w:r>
        <w:t>次</w:t>
      </w:r>
      <w:r w:rsidR="00B63211">
        <w:rPr>
          <w:rFonts w:hint="eastAsia"/>
        </w:rPr>
        <w:t>上課</w:t>
      </w:r>
      <w:r w:rsidR="001B21AA">
        <w:rPr>
          <w:rFonts w:hint="eastAsia"/>
        </w:rPr>
        <w:t>（</w:t>
      </w:r>
      <w:r>
        <w:t>期末專題報告 PPT 與企業導師座談會</w:t>
      </w:r>
      <w:r w:rsidR="001B21AA">
        <w:rPr>
          <w:rFonts w:hint="eastAsia"/>
        </w:rPr>
        <w:t>）</w:t>
      </w:r>
    </w:p>
    <w:p w:rsidR="001B21AA" w:rsidRPr="001B21AA" w:rsidRDefault="00EE51D3" w:rsidP="00135AFF">
      <w:pPr>
        <w:pStyle w:val="a6"/>
        <w:numPr>
          <w:ilvl w:val="0"/>
          <w:numId w:val="7"/>
        </w:numPr>
        <w:spacing w:before="240" w:after="63"/>
        <w:ind w:leftChars="0"/>
        <w:jc w:val="left"/>
        <w:rPr>
          <w:b/>
        </w:rPr>
      </w:pPr>
      <w:r w:rsidRPr="001B21AA">
        <w:rPr>
          <w:b/>
          <w:u w:val="single" w:color="000000"/>
        </w:rPr>
        <w:t>其他注意事項</w:t>
      </w:r>
    </w:p>
    <w:p w:rsidR="001B21AA" w:rsidRDefault="00EE51D3" w:rsidP="001B21AA">
      <w:pPr>
        <w:pStyle w:val="a6"/>
        <w:numPr>
          <w:ilvl w:val="0"/>
          <w:numId w:val="16"/>
        </w:numPr>
        <w:spacing w:after="63"/>
        <w:ind w:leftChars="0" w:left="851" w:hanging="371"/>
        <w:jc w:val="left"/>
      </w:pPr>
      <w:r w:rsidRPr="001B21AA">
        <w:t xml:space="preserve">上述每次上課前須製作 word 檔與上台報告； </w:t>
      </w:r>
    </w:p>
    <w:p w:rsidR="001B21AA" w:rsidRDefault="00EE51D3" w:rsidP="001B21AA">
      <w:pPr>
        <w:pStyle w:val="a6"/>
        <w:numPr>
          <w:ilvl w:val="0"/>
          <w:numId w:val="16"/>
        </w:numPr>
        <w:spacing w:after="63"/>
        <w:ind w:leftChars="0" w:left="851" w:hanging="371"/>
        <w:jc w:val="left"/>
      </w:pPr>
      <w:r>
        <w:t>請各組同學於每次上課前一天，將 word 檔 mail 給</w:t>
      </w:r>
      <w:r w:rsidR="00C86F99">
        <w:rPr>
          <w:rFonts w:hint="eastAsia"/>
        </w:rPr>
        <w:t>任課教師</w:t>
      </w:r>
      <w:r>
        <w:t xml:space="preserve">； </w:t>
      </w:r>
    </w:p>
    <w:p w:rsidR="001B21AA" w:rsidRDefault="00EE51D3" w:rsidP="001B21AA">
      <w:pPr>
        <w:pStyle w:val="a6"/>
        <w:numPr>
          <w:ilvl w:val="0"/>
          <w:numId w:val="16"/>
        </w:numPr>
        <w:spacing w:after="63"/>
        <w:ind w:leftChars="0" w:left="851" w:hanging="371"/>
        <w:jc w:val="left"/>
      </w:pPr>
      <w:r>
        <w:t>期末專題報告後會再給各位</w:t>
      </w:r>
      <w:proofErr w:type="gramStart"/>
      <w:r>
        <w:t>一週</w:t>
      </w:r>
      <w:proofErr w:type="gramEnd"/>
      <w:r>
        <w:t xml:space="preserve">的時間做最後的修改； </w:t>
      </w:r>
    </w:p>
    <w:p w:rsidR="001B21AA" w:rsidRDefault="00EE51D3" w:rsidP="001B21AA">
      <w:pPr>
        <w:pStyle w:val="a6"/>
        <w:numPr>
          <w:ilvl w:val="0"/>
          <w:numId w:val="16"/>
        </w:numPr>
        <w:spacing w:after="63"/>
        <w:ind w:leftChars="0" w:left="851" w:hanging="371"/>
        <w:jc w:val="left"/>
      </w:pPr>
      <w:r>
        <w:t xml:space="preserve">在企業導師座談會開始前需繳交完整的 PPT 並將電子檔 email </w:t>
      </w:r>
      <w:r w:rsidR="00C86F99">
        <w:t>給</w:t>
      </w:r>
      <w:r w:rsidR="00C86F99">
        <w:rPr>
          <w:rFonts w:hint="eastAsia"/>
        </w:rPr>
        <w:t>任課教師</w:t>
      </w:r>
      <w:r>
        <w:t xml:space="preserve">； </w:t>
      </w:r>
    </w:p>
    <w:p w:rsidR="00460406" w:rsidRDefault="00EE51D3" w:rsidP="00135AFF">
      <w:pPr>
        <w:pStyle w:val="a6"/>
        <w:numPr>
          <w:ilvl w:val="0"/>
          <w:numId w:val="16"/>
        </w:numPr>
        <w:spacing w:after="63"/>
        <w:ind w:leftChars="0" w:left="851" w:hanging="371"/>
        <w:jc w:val="left"/>
      </w:pPr>
      <w:r>
        <w:t>第五次企業導師座談會當日請</w:t>
      </w:r>
      <w:proofErr w:type="gramStart"/>
      <w:r>
        <w:t>各位著</w:t>
      </w:r>
      <w:proofErr w:type="gramEnd"/>
      <w:r>
        <w:t xml:space="preserve">正式服裝到場。 </w:t>
      </w:r>
    </w:p>
    <w:sectPr w:rsidR="00460406" w:rsidSect="006023C8">
      <w:footerReference w:type="even" r:id="rId11"/>
      <w:footerReference w:type="default" r:id="rId12"/>
      <w:footerReference w:type="first" r:id="rId13"/>
      <w:pgSz w:w="11906" w:h="16838"/>
      <w:pgMar w:top="1182" w:right="895" w:bottom="1653" w:left="1133" w:header="72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9F1" w:rsidRDefault="007019F1">
      <w:pPr>
        <w:spacing w:after="0" w:line="240" w:lineRule="auto"/>
      </w:pPr>
      <w:r>
        <w:separator/>
      </w:r>
    </w:p>
  </w:endnote>
  <w:endnote w:type="continuationSeparator" w:id="0">
    <w:p w:rsidR="007019F1" w:rsidRDefault="00701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406" w:rsidRDefault="00EE51D3">
    <w:pPr>
      <w:spacing w:after="0"/>
      <w:ind w:left="0" w:right="24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460406" w:rsidRDefault="00EE51D3">
    <w:pPr>
      <w:spacing w:after="0"/>
      <w:ind w:lef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406" w:rsidRDefault="00EE51D3">
    <w:pPr>
      <w:spacing w:after="0"/>
      <w:ind w:left="0" w:right="24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361D" w:rsidRPr="0072361D">
      <w:rPr>
        <w:noProof/>
        <w:sz w:val="20"/>
      </w:rPr>
      <w:t>7</w:t>
    </w:r>
    <w:r>
      <w:rPr>
        <w:sz w:val="20"/>
      </w:rPr>
      <w:fldChar w:fldCharType="end"/>
    </w:r>
    <w:r>
      <w:rPr>
        <w:sz w:val="20"/>
      </w:rPr>
      <w:t xml:space="preserve"> </w:t>
    </w:r>
  </w:p>
  <w:p w:rsidR="00460406" w:rsidRDefault="00EE51D3">
    <w:pPr>
      <w:spacing w:after="0"/>
      <w:ind w:left="0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406" w:rsidRDefault="00EE51D3">
    <w:pPr>
      <w:spacing w:after="0"/>
      <w:ind w:left="0" w:right="24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460406" w:rsidRDefault="00EE51D3">
    <w:pPr>
      <w:spacing w:after="0"/>
      <w:ind w:left="0" w:firstLine="0"/>
      <w:jc w:val="left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9F1" w:rsidRDefault="007019F1">
      <w:pPr>
        <w:spacing w:after="0" w:line="240" w:lineRule="auto"/>
      </w:pPr>
      <w:r>
        <w:separator/>
      </w:r>
    </w:p>
  </w:footnote>
  <w:footnote w:type="continuationSeparator" w:id="0">
    <w:p w:rsidR="007019F1" w:rsidRDefault="00701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7EA3"/>
    <w:multiLevelType w:val="hybridMultilevel"/>
    <w:tmpl w:val="B3D6A8E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BA64AD"/>
    <w:multiLevelType w:val="hybridMultilevel"/>
    <w:tmpl w:val="FF6EE758"/>
    <w:lvl w:ilvl="0" w:tplc="EA80B0D8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C1FEBC80">
      <w:start w:val="1"/>
      <w:numFmt w:val="decimal"/>
      <w:lvlText w:val="%2."/>
      <w:lvlJc w:val="left"/>
      <w:pPr>
        <w:ind w:left="16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11C73A38"/>
    <w:multiLevelType w:val="hybridMultilevel"/>
    <w:tmpl w:val="238AAF34"/>
    <w:lvl w:ilvl="0" w:tplc="46B4FF4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D3A06056">
      <w:start w:val="1"/>
      <w:numFmt w:val="decimal"/>
      <w:lvlText w:val="(%2)"/>
      <w:lvlJc w:val="left"/>
      <w:pPr>
        <w:ind w:left="11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3" w15:restartNumberingAfterBreak="0">
    <w:nsid w:val="12EE6B8E"/>
    <w:multiLevelType w:val="hybridMultilevel"/>
    <w:tmpl w:val="C576DBE2"/>
    <w:lvl w:ilvl="0" w:tplc="04090011">
      <w:start w:val="1"/>
      <w:numFmt w:val="upperLetter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 w15:restartNumberingAfterBreak="0">
    <w:nsid w:val="14DC6FA2"/>
    <w:multiLevelType w:val="hybridMultilevel"/>
    <w:tmpl w:val="C576DBE2"/>
    <w:lvl w:ilvl="0" w:tplc="04090011">
      <w:start w:val="1"/>
      <w:numFmt w:val="upperLetter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" w15:restartNumberingAfterBreak="0">
    <w:nsid w:val="18CB54A9"/>
    <w:multiLevelType w:val="hybridMultilevel"/>
    <w:tmpl w:val="1F4E784C"/>
    <w:lvl w:ilvl="0" w:tplc="70C23B8A">
      <w:start w:val="1"/>
      <w:numFmt w:val="decimal"/>
      <w:lvlText w:val="%1."/>
      <w:lvlJc w:val="left"/>
      <w:pPr>
        <w:ind w:left="3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1CFE34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D41DD6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B6A790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381E18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A4BD0A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40E520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FA35FA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5081C6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D31558"/>
    <w:multiLevelType w:val="hybridMultilevel"/>
    <w:tmpl w:val="C576DBE2"/>
    <w:lvl w:ilvl="0" w:tplc="04090011">
      <w:start w:val="1"/>
      <w:numFmt w:val="upperLetter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 w15:restartNumberingAfterBreak="0">
    <w:nsid w:val="292D5EC4"/>
    <w:multiLevelType w:val="hybridMultilevel"/>
    <w:tmpl w:val="B39C062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B0F2262"/>
    <w:multiLevelType w:val="hybridMultilevel"/>
    <w:tmpl w:val="C3D084E8"/>
    <w:lvl w:ilvl="0" w:tplc="04090015">
      <w:start w:val="1"/>
      <w:numFmt w:val="taiwaneseCountingThousand"/>
      <w:lvlText w:val="%1、"/>
      <w:lvlJc w:val="left"/>
      <w:pPr>
        <w:ind w:left="465" w:hanging="480"/>
      </w:pPr>
    </w:lvl>
    <w:lvl w:ilvl="1" w:tplc="C5B098DC">
      <w:start w:val="1"/>
      <w:numFmt w:val="decimal"/>
      <w:lvlText w:val="%2."/>
      <w:lvlJc w:val="left"/>
      <w:pPr>
        <w:ind w:left="825" w:hanging="360"/>
      </w:pPr>
      <w:rPr>
        <w:rFonts w:hint="default"/>
        <w:color w:val="auto"/>
      </w:rPr>
    </w:lvl>
    <w:lvl w:ilvl="2" w:tplc="2C60E9BE">
      <w:start w:val="1"/>
      <w:numFmt w:val="decimal"/>
      <w:lvlText w:val="(%3)"/>
      <w:lvlJc w:val="left"/>
      <w:pPr>
        <w:ind w:left="130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abstractNum w:abstractNumId="9" w15:restartNumberingAfterBreak="0">
    <w:nsid w:val="2E88557F"/>
    <w:multiLevelType w:val="hybridMultilevel"/>
    <w:tmpl w:val="7D34A2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48A2E19A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B5A8847E">
      <w:start w:val="1"/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微軟正黑體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CE3F0E"/>
    <w:multiLevelType w:val="hybridMultilevel"/>
    <w:tmpl w:val="78CA61DE"/>
    <w:lvl w:ilvl="0" w:tplc="E26AAEA8">
      <w:start w:val="2"/>
      <w:numFmt w:val="decimal"/>
      <w:lvlText w:val="%1."/>
      <w:lvlJc w:val="left"/>
      <w:pPr>
        <w:ind w:left="34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42944A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C6C884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FC5EAA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B69012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782814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E6D0C0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C8966E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F818E6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3737516"/>
    <w:multiLevelType w:val="hybridMultilevel"/>
    <w:tmpl w:val="5068FA92"/>
    <w:lvl w:ilvl="0" w:tplc="2C60E9BE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5CE5987"/>
    <w:multiLevelType w:val="hybridMultilevel"/>
    <w:tmpl w:val="B3D6A8E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6AF074C"/>
    <w:multiLevelType w:val="hybridMultilevel"/>
    <w:tmpl w:val="29BC7744"/>
    <w:lvl w:ilvl="0" w:tplc="6508812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4E56BBCC">
      <w:start w:val="1"/>
      <w:numFmt w:val="decimal"/>
      <w:lvlText w:val="%2."/>
      <w:lvlJc w:val="left"/>
      <w:pPr>
        <w:ind w:left="1185" w:hanging="360"/>
      </w:pPr>
      <w:rPr>
        <w:rFonts w:hint="default"/>
      </w:rPr>
    </w:lvl>
    <w:lvl w:ilvl="2" w:tplc="FD9AC2D8">
      <w:start w:val="1"/>
      <w:numFmt w:val="decimal"/>
      <w:lvlText w:val="(%3)"/>
      <w:lvlJc w:val="left"/>
      <w:pPr>
        <w:ind w:left="166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14" w15:restartNumberingAfterBreak="0">
    <w:nsid w:val="387B00FC"/>
    <w:multiLevelType w:val="hybridMultilevel"/>
    <w:tmpl w:val="5EE042FE"/>
    <w:lvl w:ilvl="0" w:tplc="AB88FB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7B085EDC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9AD71A7"/>
    <w:multiLevelType w:val="hybridMultilevel"/>
    <w:tmpl w:val="22F47124"/>
    <w:lvl w:ilvl="0" w:tplc="04090011">
      <w:start w:val="1"/>
      <w:numFmt w:val="upperLetter"/>
      <w:lvlText w:val="%1."/>
      <w:lvlJc w:val="left"/>
      <w:pPr>
        <w:ind w:left="720" w:hanging="480"/>
      </w:pPr>
    </w:lvl>
    <w:lvl w:ilvl="1" w:tplc="04090011">
      <w:start w:val="1"/>
      <w:numFmt w:val="upperLetter"/>
      <w:lvlText w:val="%2."/>
      <w:lvlJc w:val="left"/>
      <w:pPr>
        <w:ind w:left="1200" w:hanging="480"/>
      </w:pPr>
    </w:lvl>
    <w:lvl w:ilvl="2" w:tplc="04090011">
      <w:start w:val="1"/>
      <w:numFmt w:val="upperLetter"/>
      <w:lvlText w:val="%3."/>
      <w:lvlJc w:val="lef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3AA17A06"/>
    <w:multiLevelType w:val="hybridMultilevel"/>
    <w:tmpl w:val="B3D6A8E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2AD392B"/>
    <w:multiLevelType w:val="hybridMultilevel"/>
    <w:tmpl w:val="EAB6E250"/>
    <w:lvl w:ilvl="0" w:tplc="975AF6A8">
      <w:start w:val="1"/>
      <w:numFmt w:val="decimal"/>
      <w:lvlText w:val="%1."/>
      <w:lvlJc w:val="left"/>
      <w:pPr>
        <w:ind w:left="3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664004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285F6E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2C27BC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5A0CFA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F2B4F8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9A3A58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54352E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FCE65C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A5D08AF"/>
    <w:multiLevelType w:val="hybridMultilevel"/>
    <w:tmpl w:val="C576DBE2"/>
    <w:lvl w:ilvl="0" w:tplc="04090011">
      <w:start w:val="1"/>
      <w:numFmt w:val="upperLetter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9" w15:restartNumberingAfterBreak="0">
    <w:nsid w:val="4B814A85"/>
    <w:multiLevelType w:val="hybridMultilevel"/>
    <w:tmpl w:val="34483C72"/>
    <w:lvl w:ilvl="0" w:tplc="38F8F77E">
      <w:start w:val="1"/>
      <w:numFmt w:val="decimal"/>
      <w:lvlText w:val="%1."/>
      <w:lvlJc w:val="left"/>
      <w:pPr>
        <w:ind w:left="3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6A65E6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54944A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8E40D6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427342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A61ACE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3CCB70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5AFE0A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723764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54D74D6"/>
    <w:multiLevelType w:val="hybridMultilevel"/>
    <w:tmpl w:val="817E27CC"/>
    <w:lvl w:ilvl="0" w:tplc="6B8065D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A2C915E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FB409A9"/>
    <w:multiLevelType w:val="hybridMultilevel"/>
    <w:tmpl w:val="C576DBE2"/>
    <w:lvl w:ilvl="0" w:tplc="04090011">
      <w:start w:val="1"/>
      <w:numFmt w:val="upperLetter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2" w15:restartNumberingAfterBreak="0">
    <w:nsid w:val="7B9672FA"/>
    <w:multiLevelType w:val="hybridMultilevel"/>
    <w:tmpl w:val="821A8CC0"/>
    <w:lvl w:ilvl="0" w:tplc="24203D2A">
      <w:start w:val="1"/>
      <w:numFmt w:val="decimal"/>
      <w:lvlText w:val="%1."/>
      <w:lvlJc w:val="left"/>
      <w:pPr>
        <w:ind w:left="28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E078B4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7CF448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56E79A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AC02A4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BE5D5A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76B918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547598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C2C248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C4C3C1E"/>
    <w:multiLevelType w:val="hybridMultilevel"/>
    <w:tmpl w:val="C6262D4C"/>
    <w:lvl w:ilvl="0" w:tplc="86FE6004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7" w:hanging="480"/>
      </w:pPr>
    </w:lvl>
    <w:lvl w:ilvl="2" w:tplc="0409001B" w:tentative="1">
      <w:start w:val="1"/>
      <w:numFmt w:val="lowerRoman"/>
      <w:lvlText w:val="%3."/>
      <w:lvlJc w:val="right"/>
      <w:pPr>
        <w:ind w:left="1597" w:hanging="480"/>
      </w:pPr>
    </w:lvl>
    <w:lvl w:ilvl="3" w:tplc="0409000F" w:tentative="1">
      <w:start w:val="1"/>
      <w:numFmt w:val="decimal"/>
      <w:lvlText w:val="%4."/>
      <w:lvlJc w:val="left"/>
      <w:pPr>
        <w:ind w:left="2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7" w:hanging="480"/>
      </w:pPr>
    </w:lvl>
    <w:lvl w:ilvl="5" w:tplc="0409001B" w:tentative="1">
      <w:start w:val="1"/>
      <w:numFmt w:val="lowerRoman"/>
      <w:lvlText w:val="%6."/>
      <w:lvlJc w:val="right"/>
      <w:pPr>
        <w:ind w:left="3037" w:hanging="480"/>
      </w:pPr>
    </w:lvl>
    <w:lvl w:ilvl="6" w:tplc="0409000F" w:tentative="1">
      <w:start w:val="1"/>
      <w:numFmt w:val="decimal"/>
      <w:lvlText w:val="%7."/>
      <w:lvlJc w:val="left"/>
      <w:pPr>
        <w:ind w:left="3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7" w:hanging="480"/>
      </w:pPr>
    </w:lvl>
    <w:lvl w:ilvl="8" w:tplc="0409001B" w:tentative="1">
      <w:start w:val="1"/>
      <w:numFmt w:val="lowerRoman"/>
      <w:lvlText w:val="%9."/>
      <w:lvlJc w:val="right"/>
      <w:pPr>
        <w:ind w:left="4477" w:hanging="480"/>
      </w:pPr>
    </w:lvl>
  </w:abstractNum>
  <w:num w:numId="1">
    <w:abstractNumId w:val="17"/>
  </w:num>
  <w:num w:numId="2">
    <w:abstractNumId w:val="10"/>
  </w:num>
  <w:num w:numId="3">
    <w:abstractNumId w:val="22"/>
  </w:num>
  <w:num w:numId="4">
    <w:abstractNumId w:val="5"/>
  </w:num>
  <w:num w:numId="5">
    <w:abstractNumId w:val="19"/>
  </w:num>
  <w:num w:numId="6">
    <w:abstractNumId w:val="8"/>
  </w:num>
  <w:num w:numId="7">
    <w:abstractNumId w:val="7"/>
  </w:num>
  <w:num w:numId="8">
    <w:abstractNumId w:val="13"/>
  </w:num>
  <w:num w:numId="9">
    <w:abstractNumId w:val="14"/>
  </w:num>
  <w:num w:numId="10">
    <w:abstractNumId w:val="1"/>
  </w:num>
  <w:num w:numId="11">
    <w:abstractNumId w:val="2"/>
  </w:num>
  <w:num w:numId="12">
    <w:abstractNumId w:val="20"/>
  </w:num>
  <w:num w:numId="13">
    <w:abstractNumId w:val="9"/>
  </w:num>
  <w:num w:numId="14">
    <w:abstractNumId w:val="12"/>
  </w:num>
  <w:num w:numId="15">
    <w:abstractNumId w:val="16"/>
  </w:num>
  <w:num w:numId="16">
    <w:abstractNumId w:val="0"/>
  </w:num>
  <w:num w:numId="17">
    <w:abstractNumId w:val="15"/>
  </w:num>
  <w:num w:numId="18">
    <w:abstractNumId w:val="3"/>
  </w:num>
  <w:num w:numId="19">
    <w:abstractNumId w:val="18"/>
  </w:num>
  <w:num w:numId="20">
    <w:abstractNumId w:val="21"/>
  </w:num>
  <w:num w:numId="21">
    <w:abstractNumId w:val="4"/>
  </w:num>
  <w:num w:numId="22">
    <w:abstractNumId w:val="6"/>
  </w:num>
  <w:num w:numId="23">
    <w:abstractNumId w:val="23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06"/>
    <w:rsid w:val="000078E1"/>
    <w:rsid w:val="00054583"/>
    <w:rsid w:val="000804A1"/>
    <w:rsid w:val="00094DC9"/>
    <w:rsid w:val="000A02B1"/>
    <w:rsid w:val="000B2E0C"/>
    <w:rsid w:val="000D1E90"/>
    <w:rsid w:val="000F0A40"/>
    <w:rsid w:val="00105131"/>
    <w:rsid w:val="00135AFF"/>
    <w:rsid w:val="00187747"/>
    <w:rsid w:val="001B21AA"/>
    <w:rsid w:val="001F350C"/>
    <w:rsid w:val="002949BF"/>
    <w:rsid w:val="00350EE9"/>
    <w:rsid w:val="0035468A"/>
    <w:rsid w:val="0036352E"/>
    <w:rsid w:val="003F6869"/>
    <w:rsid w:val="00460406"/>
    <w:rsid w:val="00470050"/>
    <w:rsid w:val="004815D6"/>
    <w:rsid w:val="00516AD5"/>
    <w:rsid w:val="005A36A2"/>
    <w:rsid w:val="005C7C9C"/>
    <w:rsid w:val="005F4C67"/>
    <w:rsid w:val="006023C8"/>
    <w:rsid w:val="006224D2"/>
    <w:rsid w:val="00625679"/>
    <w:rsid w:val="007019F1"/>
    <w:rsid w:val="007021CF"/>
    <w:rsid w:val="00702AE7"/>
    <w:rsid w:val="00721CA0"/>
    <w:rsid w:val="00721D1C"/>
    <w:rsid w:val="0072361D"/>
    <w:rsid w:val="00787E7A"/>
    <w:rsid w:val="007A4950"/>
    <w:rsid w:val="00813240"/>
    <w:rsid w:val="00822087"/>
    <w:rsid w:val="008679C7"/>
    <w:rsid w:val="00890420"/>
    <w:rsid w:val="008A2F09"/>
    <w:rsid w:val="008D4795"/>
    <w:rsid w:val="008E4A70"/>
    <w:rsid w:val="0093762E"/>
    <w:rsid w:val="009558EE"/>
    <w:rsid w:val="00A71EE7"/>
    <w:rsid w:val="00AD7865"/>
    <w:rsid w:val="00AF4EFE"/>
    <w:rsid w:val="00B1443A"/>
    <w:rsid w:val="00B63211"/>
    <w:rsid w:val="00B9203A"/>
    <w:rsid w:val="00C07574"/>
    <w:rsid w:val="00C1104B"/>
    <w:rsid w:val="00C86F99"/>
    <w:rsid w:val="00CD163C"/>
    <w:rsid w:val="00D36E0D"/>
    <w:rsid w:val="00D6619C"/>
    <w:rsid w:val="00D74BB9"/>
    <w:rsid w:val="00DB7DFD"/>
    <w:rsid w:val="00DC4D5A"/>
    <w:rsid w:val="00DC5C68"/>
    <w:rsid w:val="00E40D68"/>
    <w:rsid w:val="00EA7413"/>
    <w:rsid w:val="00EB39FC"/>
    <w:rsid w:val="00EC6D98"/>
    <w:rsid w:val="00EE51D3"/>
    <w:rsid w:val="00FB1322"/>
    <w:rsid w:val="00FB3E89"/>
    <w:rsid w:val="00FB572E"/>
    <w:rsid w:val="00FD49F3"/>
    <w:rsid w:val="00FE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706B58"/>
  <w15:docId w15:val="{FCDA5478-D46C-4F0F-99BB-B05B2C5F2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413"/>
    <w:pPr>
      <w:spacing w:after="80" w:line="259" w:lineRule="auto"/>
      <w:ind w:left="10" w:hanging="10"/>
      <w:jc w:val="both"/>
    </w:pPr>
    <w:rPr>
      <w:rFonts w:ascii="微軟正黑體" w:eastAsia="微軟正黑體" w:hAnsi="微軟正黑體" w:cs="微軟正黑體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85" w:line="259" w:lineRule="auto"/>
      <w:ind w:left="10" w:right="242" w:hanging="10"/>
      <w:outlineLvl w:val="0"/>
    </w:pPr>
    <w:rPr>
      <w:rFonts w:ascii="微軟正黑體" w:eastAsia="微軟正黑體" w:hAnsi="微軟正黑體" w:cs="微軟正黑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微軟正黑體" w:eastAsia="微軟正黑體" w:hAnsi="微軟正黑體" w:cs="微軟正黑體"/>
      <w:color w:val="000000"/>
      <w:sz w:val="28"/>
    </w:rPr>
  </w:style>
  <w:style w:type="paragraph" w:styleId="a3">
    <w:name w:val="header"/>
    <w:basedOn w:val="a"/>
    <w:link w:val="a4"/>
    <w:uiPriority w:val="99"/>
    <w:unhideWhenUsed/>
    <w:rsid w:val="00A71E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1EE7"/>
    <w:rPr>
      <w:rFonts w:ascii="微軟正黑體" w:eastAsia="微軟正黑體" w:hAnsi="微軟正黑體" w:cs="微軟正黑體"/>
      <w:color w:val="000000"/>
      <w:sz w:val="20"/>
      <w:szCs w:val="20"/>
    </w:rPr>
  </w:style>
  <w:style w:type="paragraph" w:styleId="a5">
    <w:name w:val="No Spacing"/>
    <w:uiPriority w:val="1"/>
    <w:qFormat/>
    <w:rsid w:val="00A71EE7"/>
    <w:pPr>
      <w:ind w:left="10" w:hanging="10"/>
      <w:jc w:val="both"/>
    </w:pPr>
    <w:rPr>
      <w:rFonts w:ascii="微軟正黑體" w:eastAsia="微軟正黑體" w:hAnsi="微軟正黑體" w:cs="微軟正黑體"/>
      <w:color w:val="000000"/>
    </w:rPr>
  </w:style>
  <w:style w:type="paragraph" w:styleId="a6">
    <w:name w:val="List Paragraph"/>
    <w:basedOn w:val="a"/>
    <w:uiPriority w:val="34"/>
    <w:qFormat/>
    <w:rsid w:val="00EA7413"/>
    <w:pPr>
      <w:ind w:leftChars="200" w:left="480"/>
    </w:pPr>
  </w:style>
  <w:style w:type="character" w:styleId="a7">
    <w:name w:val="Hyperlink"/>
    <w:basedOn w:val="a0"/>
    <w:uiPriority w:val="99"/>
    <w:unhideWhenUsed/>
    <w:rsid w:val="0018774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02AE7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21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ori.com.tw/tw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tpf.org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i-more.com/zh-Han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D0D48-BA13-48A8-9262-059333F49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7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- 112-1b_mOLãz(ú,møÜæÒpL)_x˜H</dc:title>
  <dc:subject/>
  <dc:creator>user</dc:creator>
  <cp:keywords/>
  <cp:lastModifiedBy>楊欣渝</cp:lastModifiedBy>
  <cp:revision>44</cp:revision>
  <dcterms:created xsi:type="dcterms:W3CDTF">2023-06-07T00:45:00Z</dcterms:created>
  <dcterms:modified xsi:type="dcterms:W3CDTF">2025-06-03T06:42:00Z</dcterms:modified>
</cp:coreProperties>
</file>